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7ECA" w14:textId="5C03110C" w:rsidR="00C21705" w:rsidRPr="003D60EB" w:rsidRDefault="0022330F" w:rsidP="00014E2A">
      <w:pPr>
        <w:pStyle w:val="Listeafsnit"/>
        <w:spacing w:after="0"/>
        <w:ind w:left="0"/>
        <w:rPr>
          <w:b/>
          <w:sz w:val="32"/>
          <w:szCs w:val="32"/>
        </w:rPr>
      </w:pPr>
      <w:r w:rsidRPr="003D60EB">
        <w:rPr>
          <w:b/>
          <w:sz w:val="32"/>
          <w:szCs w:val="32"/>
        </w:rPr>
        <w:t>Udlånsaftale</w:t>
      </w:r>
      <w:r w:rsidR="00597E88" w:rsidRPr="003D60EB">
        <w:rPr>
          <w:b/>
          <w:sz w:val="32"/>
          <w:szCs w:val="32"/>
        </w:rPr>
        <w:t xml:space="preserve"> mellem </w:t>
      </w:r>
      <w:r w:rsidR="00DC638A" w:rsidRPr="003D60EB">
        <w:rPr>
          <w:b/>
          <w:sz w:val="32"/>
          <w:szCs w:val="32"/>
          <w:highlight w:val="yellow"/>
        </w:rPr>
        <w:t>XX</w:t>
      </w:r>
      <w:r w:rsidR="00D34882" w:rsidRPr="003D60EB">
        <w:rPr>
          <w:b/>
          <w:sz w:val="32"/>
          <w:szCs w:val="32"/>
        </w:rPr>
        <w:t xml:space="preserve"> og </w:t>
      </w:r>
      <w:r w:rsidR="00D34882" w:rsidRPr="003D60EB">
        <w:rPr>
          <w:b/>
          <w:sz w:val="32"/>
          <w:szCs w:val="32"/>
          <w:highlight w:val="yellow"/>
        </w:rPr>
        <w:t>YY</w:t>
      </w:r>
      <w:r w:rsidR="003D60EB" w:rsidRPr="003D60EB">
        <w:rPr>
          <w:b/>
          <w:sz w:val="32"/>
          <w:szCs w:val="32"/>
          <w:highlight w:val="yellow"/>
        </w:rPr>
        <w:t>Y</w:t>
      </w:r>
      <w:r w:rsidR="00EA0083" w:rsidRPr="003D60EB">
        <w:rPr>
          <w:b/>
          <w:sz w:val="32"/>
          <w:szCs w:val="32"/>
        </w:rPr>
        <w:t xml:space="preserve"> samt </w:t>
      </w:r>
      <w:r w:rsidR="00EA0083" w:rsidRPr="003D60EB">
        <w:rPr>
          <w:b/>
          <w:sz w:val="32"/>
          <w:szCs w:val="32"/>
          <w:highlight w:val="yellow"/>
        </w:rPr>
        <w:t>NN</w:t>
      </w:r>
      <w:r w:rsidR="00EA0083" w:rsidRPr="003D60EB">
        <w:rPr>
          <w:b/>
          <w:sz w:val="32"/>
          <w:szCs w:val="32"/>
        </w:rPr>
        <w:t xml:space="preserve"> (Medarbejder)</w:t>
      </w:r>
      <w:r w:rsidR="00C21705">
        <w:rPr>
          <w:b/>
          <w:sz w:val="32"/>
          <w:szCs w:val="32"/>
        </w:rPr>
        <w:t xml:space="preserve"> </w:t>
      </w:r>
      <w:r w:rsidR="00C21705" w:rsidRPr="00C21705">
        <w:rPr>
          <w:color w:val="000000"/>
          <w:sz w:val="28"/>
          <w:szCs w:val="28"/>
        </w:rPr>
        <w:t>tillæg til ansættelsesbrevet</w:t>
      </w:r>
    </w:p>
    <w:p w14:paraId="3645A3D2" w14:textId="77777777" w:rsidR="0022330F" w:rsidRPr="003D60EB" w:rsidRDefault="0022330F" w:rsidP="00014E2A">
      <w:pPr>
        <w:pStyle w:val="Listeafsnit"/>
        <w:spacing w:after="0"/>
        <w:ind w:left="0"/>
        <w:rPr>
          <w:b/>
          <w:szCs w:val="20"/>
        </w:rPr>
      </w:pPr>
    </w:p>
    <w:p w14:paraId="28AA85FC" w14:textId="77777777" w:rsidR="0022330F" w:rsidRPr="003D60EB" w:rsidRDefault="0022330F" w:rsidP="00014E2A">
      <w:pPr>
        <w:pStyle w:val="Listeafsnit"/>
        <w:spacing w:after="0"/>
        <w:ind w:left="0"/>
      </w:pPr>
      <w:r w:rsidRPr="003D60EB">
        <w:t>indgået mellem</w:t>
      </w:r>
    </w:p>
    <w:p w14:paraId="30E2CE18" w14:textId="77777777" w:rsidR="0022330F" w:rsidRPr="003D60EB" w:rsidRDefault="0022330F" w:rsidP="00014E2A">
      <w:pPr>
        <w:pStyle w:val="Listeafsnit"/>
        <w:spacing w:after="0"/>
        <w:ind w:left="0"/>
      </w:pPr>
    </w:p>
    <w:p w14:paraId="08093561" w14:textId="4A0769CA" w:rsidR="0022330F" w:rsidRPr="00B762F9" w:rsidRDefault="00D34882" w:rsidP="00014E2A">
      <w:pPr>
        <w:pStyle w:val="Listeafsnit"/>
        <w:spacing w:after="0"/>
        <w:ind w:left="0"/>
        <w:rPr>
          <w:highlight w:val="yellow"/>
        </w:rPr>
      </w:pPr>
      <w:r w:rsidRPr="003D60EB">
        <w:rPr>
          <w:highlight w:val="yellow"/>
        </w:rPr>
        <w:t>XX</w:t>
      </w:r>
      <w:r w:rsidRPr="003D60EB">
        <w:t>-</w:t>
      </w:r>
      <w:r w:rsidRPr="00B762F9">
        <w:rPr>
          <w:highlight w:val="yellow"/>
        </w:rPr>
        <w:t>afdeling</w:t>
      </w:r>
    </w:p>
    <w:p w14:paraId="1972529C" w14:textId="110080F7" w:rsidR="00D96D4A" w:rsidRPr="00B762F9" w:rsidRDefault="00D96D4A" w:rsidP="00014E2A">
      <w:pPr>
        <w:pStyle w:val="Listeafsnit"/>
        <w:spacing w:after="0"/>
        <w:ind w:left="0"/>
        <w:rPr>
          <w:i/>
          <w:highlight w:val="yellow"/>
        </w:rPr>
      </w:pPr>
      <w:r w:rsidRPr="00B762F9">
        <w:rPr>
          <w:i/>
          <w:highlight w:val="yellow"/>
        </w:rPr>
        <w:t>institutionsnavn</w:t>
      </w:r>
    </w:p>
    <w:p w14:paraId="74982A7B" w14:textId="798C62B3" w:rsidR="0022330F" w:rsidRPr="003D60EB" w:rsidRDefault="00D96D4A" w:rsidP="00014E2A">
      <w:pPr>
        <w:pStyle w:val="Listeafsnit"/>
        <w:spacing w:after="0"/>
        <w:ind w:left="0"/>
        <w:rPr>
          <w:i/>
        </w:rPr>
      </w:pPr>
      <w:r w:rsidRPr="00B762F9">
        <w:rPr>
          <w:i/>
          <w:highlight w:val="yellow"/>
        </w:rPr>
        <w:t>indsæt adresse</w:t>
      </w:r>
    </w:p>
    <w:p w14:paraId="0CA2B5FC" w14:textId="77777777" w:rsidR="00D34882" w:rsidRPr="003D60EB" w:rsidRDefault="00D34882" w:rsidP="00014E2A">
      <w:pPr>
        <w:pStyle w:val="Listeafsnit"/>
        <w:spacing w:after="0"/>
        <w:ind w:left="0"/>
      </w:pPr>
    </w:p>
    <w:p w14:paraId="592C3D6B" w14:textId="77777777" w:rsidR="00D34882" w:rsidRPr="003D60EB" w:rsidRDefault="00D34882" w:rsidP="00014E2A">
      <w:pPr>
        <w:pStyle w:val="Listeafsnit"/>
        <w:spacing w:after="0"/>
        <w:ind w:left="0"/>
      </w:pPr>
      <w:r w:rsidRPr="003D60EB">
        <w:t>og</w:t>
      </w:r>
    </w:p>
    <w:p w14:paraId="113D068B" w14:textId="77777777" w:rsidR="00D34882" w:rsidRPr="003D60EB" w:rsidRDefault="00D34882" w:rsidP="00014E2A">
      <w:pPr>
        <w:pStyle w:val="Listeafsnit"/>
        <w:spacing w:after="0"/>
        <w:ind w:left="0"/>
      </w:pPr>
    </w:p>
    <w:p w14:paraId="6D30BFB6" w14:textId="3391E85B" w:rsidR="00D34882" w:rsidRPr="003D60EB" w:rsidRDefault="00D34882" w:rsidP="00014E2A">
      <w:pPr>
        <w:pStyle w:val="Listeafsnit"/>
        <w:spacing w:after="0"/>
        <w:ind w:left="0"/>
      </w:pPr>
      <w:r w:rsidRPr="00B762F9">
        <w:rPr>
          <w:highlight w:val="yellow"/>
        </w:rPr>
        <w:t>YYY</w:t>
      </w:r>
      <w:r w:rsidR="00B762F9" w:rsidRPr="00B762F9">
        <w:rPr>
          <w:highlight w:val="yellow"/>
        </w:rPr>
        <w:t>- afdeling</w:t>
      </w:r>
    </w:p>
    <w:p w14:paraId="5DB932D6" w14:textId="7965E919" w:rsidR="00D96D4A" w:rsidRPr="00B762F9" w:rsidRDefault="00D96D4A" w:rsidP="00014E2A">
      <w:pPr>
        <w:pStyle w:val="Listeafsnit"/>
        <w:spacing w:after="0"/>
        <w:ind w:left="0"/>
        <w:rPr>
          <w:i/>
          <w:highlight w:val="yellow"/>
        </w:rPr>
      </w:pPr>
      <w:r w:rsidRPr="00B762F9">
        <w:rPr>
          <w:i/>
          <w:highlight w:val="yellow"/>
        </w:rPr>
        <w:t>Institutionsnavn</w:t>
      </w:r>
    </w:p>
    <w:p w14:paraId="02379252" w14:textId="3D6EC646" w:rsidR="00D34882" w:rsidRPr="00B762F9" w:rsidRDefault="00D96D4A" w:rsidP="00014E2A">
      <w:pPr>
        <w:pStyle w:val="Listeafsnit"/>
        <w:spacing w:after="0"/>
        <w:ind w:left="0"/>
        <w:rPr>
          <w:highlight w:val="yellow"/>
        </w:rPr>
      </w:pPr>
      <w:r w:rsidRPr="00B762F9">
        <w:rPr>
          <w:i/>
          <w:highlight w:val="yellow"/>
        </w:rPr>
        <w:t>indsæt adresse</w:t>
      </w:r>
    </w:p>
    <w:p w14:paraId="5B470BD3" w14:textId="7F8BADBE" w:rsidR="00F96EDE" w:rsidRPr="003D60EB" w:rsidRDefault="00F96EDE" w:rsidP="00014E2A">
      <w:pPr>
        <w:pStyle w:val="Listeafsnit"/>
        <w:spacing w:after="0"/>
        <w:ind w:left="0"/>
      </w:pPr>
    </w:p>
    <w:p w14:paraId="4F9D82F4" w14:textId="77777777" w:rsidR="00F96EDE" w:rsidRDefault="00F96EDE" w:rsidP="00014E2A">
      <w:pPr>
        <w:pStyle w:val="Listeafsnit"/>
        <w:spacing w:after="0"/>
        <w:ind w:left="0"/>
      </w:pPr>
      <w:r w:rsidRPr="003D60EB">
        <w:t>og</w:t>
      </w:r>
      <w:r>
        <w:t xml:space="preserve"> </w:t>
      </w:r>
    </w:p>
    <w:p w14:paraId="68B5BAA8" w14:textId="77777777" w:rsidR="00F96EDE" w:rsidRDefault="00F96EDE" w:rsidP="00014E2A">
      <w:pPr>
        <w:pStyle w:val="Listeafsnit"/>
        <w:spacing w:after="0"/>
        <w:ind w:left="0"/>
      </w:pPr>
    </w:p>
    <w:p w14:paraId="1EC6AE14" w14:textId="77777777" w:rsidR="00F96EDE" w:rsidRDefault="00F96EDE" w:rsidP="00014E2A">
      <w:pPr>
        <w:pStyle w:val="Listeafsnit"/>
        <w:spacing w:after="0"/>
        <w:ind w:left="0"/>
      </w:pPr>
      <w:r w:rsidRPr="00F96EDE">
        <w:rPr>
          <w:highlight w:val="yellow"/>
        </w:rPr>
        <w:t>Medarbejder</w:t>
      </w:r>
    </w:p>
    <w:p w14:paraId="4710F016" w14:textId="77777777" w:rsidR="0022330F" w:rsidRDefault="0022330F" w:rsidP="00014E2A">
      <w:pPr>
        <w:pStyle w:val="Listeafsnit"/>
        <w:spacing w:after="0"/>
        <w:ind w:left="0"/>
      </w:pPr>
    </w:p>
    <w:p w14:paraId="6FD74605" w14:textId="77777777" w:rsidR="0022330F" w:rsidRDefault="0022330F" w:rsidP="00014E2A">
      <w:pPr>
        <w:pStyle w:val="Listeafsnit"/>
        <w:spacing w:after="0"/>
        <w:ind w:left="0"/>
      </w:pPr>
    </w:p>
    <w:p w14:paraId="30A61957" w14:textId="77777777" w:rsidR="0022330F" w:rsidRDefault="0022330F" w:rsidP="00014E2A">
      <w:pPr>
        <w:pStyle w:val="Listeafsnit"/>
        <w:spacing w:after="0"/>
        <w:ind w:left="0"/>
      </w:pPr>
    </w:p>
    <w:p w14:paraId="6F26EB41" w14:textId="77777777" w:rsidR="0022330F" w:rsidRPr="0022330F" w:rsidRDefault="0022330F" w:rsidP="00BC19B6">
      <w:pPr>
        <w:pStyle w:val="Listeafsnit"/>
        <w:numPr>
          <w:ilvl w:val="0"/>
          <w:numId w:val="2"/>
        </w:numPr>
        <w:spacing w:after="0"/>
        <w:ind w:left="1134" w:hanging="1134"/>
        <w:rPr>
          <w:b/>
        </w:rPr>
      </w:pPr>
      <w:r w:rsidRPr="0022330F">
        <w:rPr>
          <w:b/>
        </w:rPr>
        <w:t>Baggrund og formål</w:t>
      </w:r>
    </w:p>
    <w:p w14:paraId="431C15D9" w14:textId="77777777" w:rsidR="00BC19B6" w:rsidRDefault="00BC19B6" w:rsidP="00BC19B6">
      <w:pPr>
        <w:pStyle w:val="Listeafsnit"/>
        <w:spacing w:after="0"/>
        <w:ind w:left="1134"/>
      </w:pPr>
    </w:p>
    <w:p w14:paraId="277EFBC7" w14:textId="36553021" w:rsidR="00BC19B6" w:rsidRPr="00D34882" w:rsidRDefault="0022330F" w:rsidP="00BC19B6">
      <w:pPr>
        <w:pStyle w:val="Listeafsnit"/>
        <w:spacing w:after="0"/>
        <w:ind w:left="1134"/>
      </w:pPr>
      <w:r w:rsidRPr="00D34882">
        <w:rPr>
          <w:highlight w:val="yellow"/>
          <w:u w:val="single"/>
        </w:rPr>
        <w:t>Navn</w:t>
      </w:r>
      <w:r w:rsidRPr="00D34882">
        <w:rPr>
          <w:highlight w:val="yellow"/>
        </w:rPr>
        <w:t xml:space="preserve"> (herefter "</w:t>
      </w:r>
      <w:r w:rsidR="00BC19B6" w:rsidRPr="00D34882">
        <w:rPr>
          <w:highlight w:val="yellow"/>
        </w:rPr>
        <w:t>M</w:t>
      </w:r>
      <w:r w:rsidRPr="00D34882">
        <w:rPr>
          <w:highlight w:val="yellow"/>
        </w:rPr>
        <w:t xml:space="preserve">edarbejderen") er ansat som </w:t>
      </w:r>
      <w:r w:rsidRPr="00D34882">
        <w:rPr>
          <w:highlight w:val="yellow"/>
          <w:u w:val="single"/>
        </w:rPr>
        <w:t>stilling</w:t>
      </w:r>
      <w:r w:rsidRPr="00D34882">
        <w:rPr>
          <w:highlight w:val="yellow"/>
        </w:rPr>
        <w:t xml:space="preserve"> ved</w:t>
      </w:r>
      <w:r w:rsidR="00D34882" w:rsidRPr="00D34882">
        <w:rPr>
          <w:highlight w:val="yellow"/>
        </w:rPr>
        <w:t xml:space="preserve"> XX-afdeling</w:t>
      </w:r>
      <w:r w:rsidR="00D34882">
        <w:t xml:space="preserve">, </w:t>
      </w:r>
      <w:r w:rsidR="00D96D4A">
        <w:t>institutionsnavn, Region /Universitet /virksomhed</w:t>
      </w:r>
      <w:r w:rsidR="00D34882">
        <w:t>.</w:t>
      </w:r>
    </w:p>
    <w:p w14:paraId="4D8DC1E1" w14:textId="77777777" w:rsidR="00045620" w:rsidRDefault="00045620" w:rsidP="00BC19B6">
      <w:pPr>
        <w:pStyle w:val="Listeafsnit"/>
        <w:spacing w:after="0"/>
        <w:ind w:left="1134"/>
      </w:pPr>
    </w:p>
    <w:p w14:paraId="5253C49B" w14:textId="6D4CD6E5" w:rsidR="00BC19B6" w:rsidRPr="003D60EB" w:rsidRDefault="00F96EDE" w:rsidP="00BC19B6">
      <w:pPr>
        <w:pStyle w:val="Listeafsnit"/>
        <w:numPr>
          <w:ilvl w:val="1"/>
          <w:numId w:val="2"/>
        </w:numPr>
        <w:spacing w:after="0"/>
        <w:ind w:left="1134" w:hanging="1134"/>
        <w:rPr>
          <w:u w:val="single"/>
        </w:rPr>
      </w:pPr>
      <w:r w:rsidRPr="003D60EB">
        <w:rPr>
          <w:highlight w:val="yellow"/>
          <w:u w:val="single"/>
        </w:rPr>
        <w:t>YYY</w:t>
      </w:r>
      <w:r w:rsidR="00BC19B6" w:rsidRPr="003D60EB">
        <w:t xml:space="preserve"> og </w:t>
      </w:r>
      <w:r w:rsidR="00D96D4A" w:rsidRPr="003D60EB">
        <w:rPr>
          <w:highlight w:val="yellow"/>
          <w:u w:val="single"/>
        </w:rPr>
        <w:t>XX</w:t>
      </w:r>
      <w:r w:rsidR="00BC19B6" w:rsidRPr="003D60EB">
        <w:rPr>
          <w:u w:val="single"/>
        </w:rPr>
        <w:t xml:space="preserve"> </w:t>
      </w:r>
      <w:r w:rsidR="00BC19B6" w:rsidRPr="003D60EB">
        <w:t xml:space="preserve">indgår herved følgende udlånsaftale vedrørende Medarbejderens udlån til </w:t>
      </w:r>
      <w:r w:rsidR="00D34882" w:rsidRPr="003D60EB">
        <w:rPr>
          <w:highlight w:val="yellow"/>
        </w:rPr>
        <w:t>YYY</w:t>
      </w:r>
      <w:r w:rsidR="00BC19B6" w:rsidRPr="003D60EB">
        <w:t>.</w:t>
      </w:r>
      <w:r w:rsidR="008E43A3" w:rsidRPr="003D60EB">
        <w:t xml:space="preserve"> </w:t>
      </w:r>
      <w:r w:rsidR="008E43A3" w:rsidRPr="003D60EB">
        <w:rPr>
          <w:szCs w:val="20"/>
        </w:rPr>
        <w:t xml:space="preserve">Formål med udlånet er </w:t>
      </w:r>
      <w:r w:rsidR="008E43A3" w:rsidRPr="003D60EB">
        <w:rPr>
          <w:i/>
          <w:szCs w:val="20"/>
          <w:highlight w:val="yellow"/>
        </w:rPr>
        <w:t>beskrivelse af efterspurgt kompetence og/eller funktionsbeskrivelse</w:t>
      </w:r>
    </w:p>
    <w:p w14:paraId="72AA4F6A" w14:textId="77777777" w:rsidR="00BC19B6" w:rsidRDefault="00BC19B6" w:rsidP="00BC19B6">
      <w:pPr>
        <w:pStyle w:val="Listeafsnit"/>
        <w:spacing w:after="0"/>
        <w:ind w:left="1134" w:hanging="1134"/>
      </w:pPr>
    </w:p>
    <w:p w14:paraId="0AB57EEF" w14:textId="77777777" w:rsidR="00BC19B6" w:rsidRDefault="00BC19B6" w:rsidP="00BC19B6">
      <w:pPr>
        <w:pStyle w:val="Listeafsnit"/>
        <w:spacing w:after="0"/>
        <w:ind w:left="0"/>
      </w:pPr>
    </w:p>
    <w:p w14:paraId="6FD3602D" w14:textId="77777777" w:rsidR="00BC19B6" w:rsidRPr="00BC19B6" w:rsidRDefault="00BC19B6" w:rsidP="00BC19B6">
      <w:pPr>
        <w:pStyle w:val="Listeafsnit"/>
        <w:numPr>
          <w:ilvl w:val="0"/>
          <w:numId w:val="2"/>
        </w:numPr>
        <w:spacing w:after="0"/>
        <w:ind w:left="1134" w:hanging="1134"/>
      </w:pPr>
      <w:r>
        <w:rPr>
          <w:b/>
        </w:rPr>
        <w:t>Udlånsperiode</w:t>
      </w:r>
    </w:p>
    <w:p w14:paraId="1B1D97E2" w14:textId="77777777" w:rsidR="00BC19B6" w:rsidRDefault="00BC19B6" w:rsidP="00BC19B6">
      <w:pPr>
        <w:pStyle w:val="Listeafsnit"/>
        <w:spacing w:after="0"/>
        <w:ind w:left="1134"/>
        <w:rPr>
          <w:b/>
        </w:rPr>
      </w:pPr>
    </w:p>
    <w:p w14:paraId="5958848E" w14:textId="210713F0" w:rsidR="00FB6CD0" w:rsidRDefault="00FB6CD0" w:rsidP="00BC19B6">
      <w:pPr>
        <w:pStyle w:val="Listeafsnit"/>
        <w:numPr>
          <w:ilvl w:val="1"/>
          <w:numId w:val="2"/>
        </w:numPr>
        <w:spacing w:after="0"/>
        <w:ind w:left="1134" w:hanging="1134"/>
      </w:pPr>
      <w:r>
        <w:t xml:space="preserve">Udlån af Medarbejderen sker for perioden </w:t>
      </w:r>
      <w:r w:rsidR="00D96D4A">
        <w:rPr>
          <w:i/>
          <w:highlight w:val="yellow"/>
        </w:rPr>
        <w:t xml:space="preserve">indsæt dato </w:t>
      </w:r>
      <w:r w:rsidRPr="00F96EDE">
        <w:rPr>
          <w:highlight w:val="yellow"/>
        </w:rPr>
        <w:t xml:space="preserve">til </w:t>
      </w:r>
      <w:r w:rsidR="00D96D4A">
        <w:rPr>
          <w:i/>
          <w:highlight w:val="yellow"/>
        </w:rPr>
        <w:t>indsæt dato</w:t>
      </w:r>
      <w:r>
        <w:t xml:space="preserve">. </w:t>
      </w:r>
      <w:r>
        <w:br/>
      </w:r>
    </w:p>
    <w:p w14:paraId="33E2120E" w14:textId="77777777" w:rsidR="00BC19B6" w:rsidRDefault="00BC19B6" w:rsidP="00BC19B6">
      <w:pPr>
        <w:pStyle w:val="Listeafsnit"/>
        <w:numPr>
          <w:ilvl w:val="1"/>
          <w:numId w:val="2"/>
        </w:numPr>
        <w:spacing w:after="0"/>
        <w:ind w:left="1134" w:hanging="1134"/>
      </w:pPr>
      <w:r>
        <w:t xml:space="preserve">Udlån af Medarbejderen til </w:t>
      </w:r>
      <w:r w:rsidR="00D34882" w:rsidRPr="00D34882">
        <w:rPr>
          <w:highlight w:val="yellow"/>
        </w:rPr>
        <w:t>YYY</w:t>
      </w:r>
      <w:r>
        <w:t xml:space="preserve"> sker i et omfang svarende til </w:t>
      </w:r>
      <w:r w:rsidR="00045620" w:rsidRPr="00D34882">
        <w:rPr>
          <w:highlight w:val="yellow"/>
          <w:u w:val="single"/>
        </w:rPr>
        <w:t>% af en fuldtidsstilling</w:t>
      </w:r>
      <w:r>
        <w:t>.</w:t>
      </w:r>
      <w:r w:rsidR="00382250">
        <w:t xml:space="preserve"> </w:t>
      </w:r>
    </w:p>
    <w:p w14:paraId="02DB6E18" w14:textId="77777777" w:rsidR="00BC19B6" w:rsidRDefault="00BC19B6" w:rsidP="00BC19B6">
      <w:pPr>
        <w:pStyle w:val="Listeafsnit"/>
        <w:spacing w:after="0"/>
        <w:ind w:left="1134"/>
      </w:pPr>
      <w:r>
        <w:t xml:space="preserve">Arbejdstiden vil som udgangspunkt være </w:t>
      </w:r>
      <w:r w:rsidRPr="00D34882">
        <w:rPr>
          <w:highlight w:val="yellow"/>
          <w:u w:val="single"/>
        </w:rPr>
        <w:t>specifikation</w:t>
      </w:r>
      <w:r>
        <w:t xml:space="preserve">, med mulighed for ændringer, </w:t>
      </w:r>
      <w:proofErr w:type="gramStart"/>
      <w:r w:rsidR="00F9389E">
        <w:t>eksempelvis</w:t>
      </w:r>
      <w:proofErr w:type="gramEnd"/>
      <w:r w:rsidR="00F9389E">
        <w:t xml:space="preserve"> ifm. rejser for </w:t>
      </w:r>
      <w:r w:rsidR="00D34882" w:rsidRPr="00D34882">
        <w:rPr>
          <w:highlight w:val="yellow"/>
        </w:rPr>
        <w:t>YYY</w:t>
      </w:r>
      <w:r w:rsidR="00F9389E">
        <w:t>.</w:t>
      </w:r>
    </w:p>
    <w:p w14:paraId="371B3B60" w14:textId="77777777" w:rsidR="00F9389E" w:rsidRDefault="00F9389E" w:rsidP="00BC19B6">
      <w:pPr>
        <w:pStyle w:val="Listeafsnit"/>
        <w:spacing w:after="0"/>
        <w:ind w:left="1134"/>
      </w:pPr>
    </w:p>
    <w:p w14:paraId="2AC1B59C" w14:textId="77777777" w:rsidR="00F9389E" w:rsidRDefault="00F9389E" w:rsidP="00BC19B6">
      <w:pPr>
        <w:pStyle w:val="Listeafsnit"/>
        <w:spacing w:after="0"/>
        <w:ind w:left="1134"/>
      </w:pPr>
    </w:p>
    <w:p w14:paraId="6460E315" w14:textId="77777777" w:rsidR="00F9389E" w:rsidRPr="00F9389E" w:rsidRDefault="00F9389E" w:rsidP="00F9389E">
      <w:pPr>
        <w:pStyle w:val="Listeafsnit"/>
        <w:numPr>
          <w:ilvl w:val="0"/>
          <w:numId w:val="2"/>
        </w:numPr>
        <w:spacing w:after="0"/>
        <w:ind w:left="1134" w:hanging="1134"/>
        <w:rPr>
          <w:b/>
        </w:rPr>
      </w:pPr>
      <w:r w:rsidRPr="00F9389E">
        <w:rPr>
          <w:b/>
        </w:rPr>
        <w:t>Vilkår, rettigheder og pligter i forhold til Medarbejderen</w:t>
      </w:r>
    </w:p>
    <w:p w14:paraId="73F48C6B" w14:textId="77777777" w:rsidR="00F9389E" w:rsidRDefault="00F9389E" w:rsidP="00BC19B6">
      <w:pPr>
        <w:pStyle w:val="Listeafsnit"/>
        <w:spacing w:after="0"/>
        <w:ind w:left="1134"/>
      </w:pPr>
    </w:p>
    <w:p w14:paraId="07BBE560" w14:textId="5FB77D33" w:rsidR="00F9389E" w:rsidRDefault="00F9389E" w:rsidP="00F9389E">
      <w:pPr>
        <w:pStyle w:val="Listeafsnit"/>
        <w:numPr>
          <w:ilvl w:val="1"/>
          <w:numId w:val="2"/>
        </w:numPr>
        <w:spacing w:after="0"/>
        <w:ind w:left="1134" w:hanging="1134"/>
      </w:pPr>
      <w:r>
        <w:t>Medarbejderen er i udlånsperioden</w:t>
      </w:r>
      <w:r w:rsidR="00EE72BE">
        <w:t xml:space="preserve"> stadig</w:t>
      </w:r>
      <w:r>
        <w:t xml:space="preserve"> ansat i </w:t>
      </w:r>
      <w:r w:rsidR="00D34882" w:rsidRPr="00D34882">
        <w:rPr>
          <w:highlight w:val="yellow"/>
        </w:rPr>
        <w:t>XX</w:t>
      </w:r>
      <w:r w:rsidR="00D96D4A">
        <w:t xml:space="preserve"> </w:t>
      </w:r>
      <w:r>
        <w:t xml:space="preserve">og har de samme rettigheder og pligter som andre medarbejdere på </w:t>
      </w:r>
      <w:r w:rsidR="00D96D4A">
        <w:t>Region /Universitet /virksomhed</w:t>
      </w:r>
      <w:r>
        <w:t>. Der henvises til den gældende ansættelseskontrakt.</w:t>
      </w:r>
    </w:p>
    <w:p w14:paraId="4E5B5B22" w14:textId="77777777" w:rsidR="00F9389E" w:rsidRDefault="00F9389E" w:rsidP="00F9389E">
      <w:pPr>
        <w:pStyle w:val="Listeafsnit"/>
        <w:spacing w:after="0"/>
        <w:ind w:left="1134"/>
      </w:pPr>
    </w:p>
    <w:p w14:paraId="7FB72BD0" w14:textId="6EEEFFCD" w:rsidR="00394BF1" w:rsidRPr="00394BF1" w:rsidRDefault="00394BF1" w:rsidP="00EF436F">
      <w:pPr>
        <w:pStyle w:val="Listeafsnit"/>
        <w:numPr>
          <w:ilvl w:val="1"/>
          <w:numId w:val="2"/>
        </w:numPr>
        <w:spacing w:after="0"/>
        <w:ind w:left="1134" w:hanging="1134"/>
      </w:pPr>
      <w:r>
        <w:t>I udlånsperioden og efterfølgende er medarbejderen underlagt tavshedspligt angående tavshedsbelagte forhold hos YYY</w:t>
      </w:r>
    </w:p>
    <w:p w14:paraId="21C3F73A" w14:textId="74D59CE3" w:rsidR="00EF436F" w:rsidRDefault="00EF436F" w:rsidP="00EF436F">
      <w:pPr>
        <w:pStyle w:val="Listeafsnit"/>
        <w:numPr>
          <w:ilvl w:val="1"/>
          <w:numId w:val="2"/>
        </w:numPr>
        <w:spacing w:after="0"/>
        <w:ind w:left="1134" w:hanging="1134"/>
      </w:pPr>
      <w:r w:rsidRPr="00EF436F">
        <w:rPr>
          <w:highlight w:val="yellow"/>
        </w:rPr>
        <w:t>YYY</w:t>
      </w:r>
      <w:r>
        <w:t xml:space="preserve"> udøver de daglige og faglige ledelsesbeføjelser under udlånet, og Medarbejderen refere</w:t>
      </w:r>
      <w:r w:rsidR="007B72A8">
        <w:t>re</w:t>
      </w:r>
      <w:r>
        <w:t xml:space="preserve">r til </w:t>
      </w:r>
      <w:proofErr w:type="spellStart"/>
      <w:r w:rsidRPr="00EF436F">
        <w:rPr>
          <w:highlight w:val="yellow"/>
        </w:rPr>
        <w:t>YYY</w:t>
      </w:r>
      <w:r>
        <w:t>s</w:t>
      </w:r>
      <w:proofErr w:type="spellEnd"/>
      <w:r>
        <w:t xml:space="preserve"> afdelingsledelse </w:t>
      </w:r>
      <w:r w:rsidR="00394BF1" w:rsidRPr="00B85405">
        <w:rPr>
          <w:i/>
          <w:highlight w:val="yellow"/>
        </w:rPr>
        <w:t>indsæt navn og titel</w:t>
      </w:r>
      <w:r w:rsidR="00394BF1">
        <w:rPr>
          <w:i/>
        </w:rPr>
        <w:t xml:space="preserve"> </w:t>
      </w:r>
      <w:r>
        <w:t>under udlånet.</w:t>
      </w:r>
    </w:p>
    <w:p w14:paraId="75F037AC" w14:textId="77777777" w:rsidR="00EF436F" w:rsidRDefault="00EF436F" w:rsidP="00EF436F">
      <w:pPr>
        <w:pStyle w:val="Listeafsnit"/>
        <w:spacing w:after="0"/>
        <w:ind w:left="1134"/>
      </w:pPr>
    </w:p>
    <w:p w14:paraId="1B94A5E4" w14:textId="4F9E40BC" w:rsidR="00EF436F" w:rsidRDefault="00EF436F" w:rsidP="00EF436F">
      <w:pPr>
        <w:pStyle w:val="Listeafsnit"/>
        <w:numPr>
          <w:ilvl w:val="1"/>
          <w:numId w:val="2"/>
        </w:numPr>
        <w:spacing w:after="0"/>
        <w:ind w:left="1134" w:hanging="1134"/>
      </w:pPr>
      <w:r>
        <w:t xml:space="preserve">Under udlånet er </w:t>
      </w:r>
      <w:r w:rsidRPr="00EF436F">
        <w:rPr>
          <w:highlight w:val="yellow"/>
        </w:rPr>
        <w:t>XX</w:t>
      </w:r>
      <w:r>
        <w:t xml:space="preserve">, </w:t>
      </w:r>
      <w:r w:rsidR="00D96D4A">
        <w:t xml:space="preserve">Region /Universitet /virksomhed </w:t>
      </w:r>
      <w:r>
        <w:t xml:space="preserve">fortsat den ansættende myndighed. Aftaler om ændrede vilkår for ansættelsen kan således kun indgås med </w:t>
      </w:r>
      <w:r>
        <w:rPr>
          <w:highlight w:val="yellow"/>
          <w:u w:val="single"/>
        </w:rPr>
        <w:t>XX</w:t>
      </w:r>
      <w:r>
        <w:t xml:space="preserve"> og hvis relevant med samtidig orientering af </w:t>
      </w:r>
      <w:r w:rsidRPr="00BD035B">
        <w:rPr>
          <w:highlight w:val="yellow"/>
        </w:rPr>
        <w:t>YYY</w:t>
      </w:r>
      <w:r>
        <w:t>.</w:t>
      </w:r>
      <w:r w:rsidR="003D60EB">
        <w:t xml:space="preserve"> Der henvises i øvrigt til </w:t>
      </w:r>
      <w:proofErr w:type="spellStart"/>
      <w:r w:rsidR="003D60EB" w:rsidRPr="003D60EB">
        <w:rPr>
          <w:highlight w:val="yellow"/>
        </w:rPr>
        <w:t>YYY</w:t>
      </w:r>
      <w:r w:rsidR="003D60EB">
        <w:t>s</w:t>
      </w:r>
      <w:proofErr w:type="spellEnd"/>
      <w:r w:rsidR="003D60EB">
        <w:t xml:space="preserve"> personalehåndbog.</w:t>
      </w:r>
    </w:p>
    <w:p w14:paraId="33DE48D0" w14:textId="03878B3B" w:rsidR="00EF436F" w:rsidRDefault="00EF436F" w:rsidP="00EF436F">
      <w:pPr>
        <w:pStyle w:val="Listeafsnit"/>
        <w:spacing w:after="0"/>
        <w:ind w:left="1134"/>
      </w:pPr>
    </w:p>
    <w:p w14:paraId="2A5CE306" w14:textId="2BFB12A4" w:rsidR="00EF436F" w:rsidRDefault="00EF436F" w:rsidP="00D96D4A">
      <w:pPr>
        <w:pStyle w:val="Listeafsnit"/>
        <w:numPr>
          <w:ilvl w:val="1"/>
          <w:numId w:val="2"/>
        </w:numPr>
        <w:spacing w:after="0"/>
        <w:ind w:left="1134" w:hanging="1134"/>
      </w:pPr>
      <w:r>
        <w:t xml:space="preserve">I forbindelse med rejser for </w:t>
      </w:r>
      <w:r>
        <w:rPr>
          <w:highlight w:val="yellow"/>
        </w:rPr>
        <w:t>YY</w:t>
      </w:r>
      <w:r w:rsidRPr="00BD035B">
        <w:rPr>
          <w:highlight w:val="yellow"/>
        </w:rPr>
        <w:t>Y</w:t>
      </w:r>
      <w:r>
        <w:t xml:space="preserve"> ydes der godtgørelse efter gældende regler og praksis i </w:t>
      </w:r>
      <w:r>
        <w:rPr>
          <w:highlight w:val="yellow"/>
        </w:rPr>
        <w:t>YY</w:t>
      </w:r>
      <w:r w:rsidRPr="00BD035B">
        <w:rPr>
          <w:highlight w:val="yellow"/>
        </w:rPr>
        <w:t>Y</w:t>
      </w:r>
      <w:r w:rsidR="00D96D4A">
        <w:t>.</w:t>
      </w:r>
      <w:r>
        <w:br/>
      </w:r>
    </w:p>
    <w:p w14:paraId="102E5625" w14:textId="0EEDD055" w:rsidR="00EF436F" w:rsidRDefault="00EF436F" w:rsidP="003D60EB">
      <w:pPr>
        <w:pStyle w:val="Listeafsnit"/>
        <w:numPr>
          <w:ilvl w:val="1"/>
          <w:numId w:val="2"/>
        </w:numPr>
        <w:spacing w:after="0"/>
        <w:ind w:left="1134" w:hanging="1134"/>
      </w:pPr>
      <w:r w:rsidRPr="00BD035B">
        <w:t>Der</w:t>
      </w:r>
      <w:r>
        <w:t xml:space="preserve"> kan ikke udveksles over-/merarbejde eller flekstid mellem </w:t>
      </w:r>
      <w:r w:rsidRPr="00EF436F">
        <w:rPr>
          <w:highlight w:val="yellow"/>
        </w:rPr>
        <w:t>XX</w:t>
      </w:r>
      <w:r w:rsidRPr="00BD035B">
        <w:rPr>
          <w:highlight w:val="yellow"/>
        </w:rPr>
        <w:t xml:space="preserve"> og YYY.</w:t>
      </w:r>
    </w:p>
    <w:p w14:paraId="5CAB8EE6" w14:textId="77777777" w:rsidR="00EF436F" w:rsidRDefault="00EF436F" w:rsidP="00EF436F">
      <w:pPr>
        <w:pStyle w:val="Listeafsnit"/>
        <w:spacing w:after="0"/>
        <w:ind w:left="1134"/>
      </w:pPr>
    </w:p>
    <w:p w14:paraId="3C95F601" w14:textId="395F5EB5" w:rsidR="00EF436F" w:rsidRDefault="00EF436F" w:rsidP="00EF436F">
      <w:pPr>
        <w:pStyle w:val="Listeafsnit"/>
        <w:numPr>
          <w:ilvl w:val="1"/>
          <w:numId w:val="2"/>
        </w:numPr>
        <w:spacing w:after="0"/>
        <w:ind w:left="1134" w:hanging="1134"/>
      </w:pPr>
      <w:r>
        <w:rPr>
          <w:highlight w:val="yellow"/>
        </w:rPr>
        <w:t>YY</w:t>
      </w:r>
      <w:r w:rsidRPr="00BD035B">
        <w:rPr>
          <w:highlight w:val="yellow"/>
        </w:rPr>
        <w:t>Y</w:t>
      </w:r>
      <w:r>
        <w:t xml:space="preserve"> stiller arbejdsplads, PC, software mv. til rådighed for arbejdet der udføres ved </w:t>
      </w:r>
      <w:r>
        <w:rPr>
          <w:highlight w:val="yellow"/>
        </w:rPr>
        <w:t>YY</w:t>
      </w:r>
      <w:r w:rsidRPr="00BD035B">
        <w:rPr>
          <w:highlight w:val="yellow"/>
        </w:rPr>
        <w:t>Y</w:t>
      </w:r>
      <w:r>
        <w:t>.</w:t>
      </w:r>
      <w:r w:rsidR="007B72A8">
        <w:t xml:space="preserve"> </w:t>
      </w:r>
      <w:r w:rsidR="003D18EA">
        <w:t xml:space="preserve">Der henvises til personalehåndbogen samt </w:t>
      </w:r>
      <w:proofErr w:type="spellStart"/>
      <w:r w:rsidR="003D18EA" w:rsidRPr="003D18EA">
        <w:rPr>
          <w:highlight w:val="yellow"/>
        </w:rPr>
        <w:t>YYY</w:t>
      </w:r>
      <w:r w:rsidR="003D18EA">
        <w:t>s</w:t>
      </w:r>
      <w:proofErr w:type="spellEnd"/>
      <w:r w:rsidR="003D18EA">
        <w:t xml:space="preserve"> GDPS-regler i øvrigt.</w:t>
      </w:r>
    </w:p>
    <w:p w14:paraId="600B6625" w14:textId="77777777" w:rsidR="00EF436F" w:rsidRDefault="00EF436F" w:rsidP="00EF436F">
      <w:pPr>
        <w:pStyle w:val="Listeafsnit"/>
        <w:spacing w:after="0"/>
        <w:ind w:left="1134"/>
      </w:pPr>
    </w:p>
    <w:p w14:paraId="0A73E81D" w14:textId="164C34DB" w:rsidR="00EF436F" w:rsidRDefault="00EF436F" w:rsidP="00D96D4A">
      <w:pPr>
        <w:pStyle w:val="Listeafsnit"/>
        <w:numPr>
          <w:ilvl w:val="1"/>
          <w:numId w:val="2"/>
        </w:numPr>
        <w:spacing w:after="0"/>
        <w:ind w:left="1134" w:hanging="1134"/>
      </w:pPr>
      <w:r>
        <w:rPr>
          <w:highlight w:val="yellow"/>
        </w:rPr>
        <w:t>YY</w:t>
      </w:r>
      <w:r w:rsidRPr="00BD035B">
        <w:rPr>
          <w:highlight w:val="yellow"/>
        </w:rPr>
        <w:t>Y</w:t>
      </w:r>
      <w:r>
        <w:t xml:space="preserve"> har ansvar for uddannelse af Medarbejderen inden for Medarbejderens funktionsområde i </w:t>
      </w:r>
      <w:r>
        <w:rPr>
          <w:highlight w:val="yellow"/>
        </w:rPr>
        <w:t>YY</w:t>
      </w:r>
      <w:r w:rsidRPr="00BD035B">
        <w:rPr>
          <w:highlight w:val="yellow"/>
        </w:rPr>
        <w:t>Y</w:t>
      </w:r>
      <w:r>
        <w:t xml:space="preserve"> på lige fod med </w:t>
      </w:r>
      <w:proofErr w:type="spellStart"/>
      <w:r>
        <w:rPr>
          <w:highlight w:val="yellow"/>
        </w:rPr>
        <w:t>YY</w:t>
      </w:r>
      <w:r w:rsidRPr="00BD035B">
        <w:rPr>
          <w:highlight w:val="yellow"/>
        </w:rPr>
        <w:t>Y</w:t>
      </w:r>
      <w:r>
        <w:t>s</w:t>
      </w:r>
      <w:proofErr w:type="spellEnd"/>
      <w:r>
        <w:t xml:space="preserve"> fastansatte personale.</w:t>
      </w:r>
    </w:p>
    <w:p w14:paraId="1B9C5044" w14:textId="77777777" w:rsidR="00EF436F" w:rsidRDefault="00EF436F" w:rsidP="00EF436F">
      <w:pPr>
        <w:pStyle w:val="Listeafsnit"/>
        <w:spacing w:after="0"/>
        <w:ind w:left="1134"/>
      </w:pPr>
      <w:r>
        <w:t xml:space="preserve"> </w:t>
      </w:r>
    </w:p>
    <w:p w14:paraId="56C00F3A" w14:textId="61706D68" w:rsidR="00EF436F" w:rsidRDefault="00EF436F" w:rsidP="00EF436F">
      <w:pPr>
        <w:pStyle w:val="Listeafsnit"/>
        <w:numPr>
          <w:ilvl w:val="1"/>
          <w:numId w:val="2"/>
        </w:numPr>
        <w:spacing w:after="0"/>
        <w:ind w:left="1134" w:hanging="1134"/>
      </w:pPr>
      <w:r>
        <w:t>Ved sygemelding, barn</w:t>
      </w:r>
      <w:r w:rsidR="00F06629">
        <w:t>s</w:t>
      </w:r>
      <w:r>
        <w:t xml:space="preserve"> syg</w:t>
      </w:r>
      <w:r w:rsidR="00F06629">
        <w:t>dom</w:t>
      </w:r>
      <w:r>
        <w:t xml:space="preserve"> eller lignende er Medarbejderen forpligtiget til at orientere </w:t>
      </w:r>
      <w:r>
        <w:rPr>
          <w:highlight w:val="yellow"/>
        </w:rPr>
        <w:t>YY</w:t>
      </w:r>
      <w:r w:rsidRPr="00BD035B">
        <w:rPr>
          <w:highlight w:val="yellow"/>
        </w:rPr>
        <w:t>Y</w:t>
      </w:r>
      <w:r>
        <w:t xml:space="preserve"> efter gældende retningslinjer i </w:t>
      </w:r>
      <w:r>
        <w:rPr>
          <w:highlight w:val="yellow"/>
        </w:rPr>
        <w:t>YY</w:t>
      </w:r>
      <w:r w:rsidRPr="00B14187">
        <w:rPr>
          <w:highlight w:val="yellow"/>
        </w:rPr>
        <w:t>Y</w:t>
      </w:r>
      <w:r>
        <w:t xml:space="preserve">, hvis dette er relevant. Medarbejderen informerer ligeledes </w:t>
      </w:r>
      <w:r w:rsidR="00F06629" w:rsidRPr="00F06629">
        <w:rPr>
          <w:highlight w:val="yellow"/>
        </w:rPr>
        <w:t>XX</w:t>
      </w:r>
      <w:r w:rsidRPr="00CC7C49">
        <w:t xml:space="preserve"> efter gældende regler der</w:t>
      </w:r>
      <w:r w:rsidR="006233E3">
        <w:t>, hvis det er relevant</w:t>
      </w:r>
      <w:r w:rsidRPr="00CC7C49">
        <w:t>.</w:t>
      </w:r>
    </w:p>
    <w:p w14:paraId="04ED6831" w14:textId="77777777" w:rsidR="00394BF1" w:rsidRDefault="00394BF1" w:rsidP="00394BF1">
      <w:pPr>
        <w:pStyle w:val="Listeafsnit"/>
        <w:ind w:left="1134"/>
      </w:pPr>
      <w:r>
        <w:t xml:space="preserve">Medarbejderen er i perioden fortsat dækket af </w:t>
      </w:r>
      <w:r w:rsidRPr="00B85405">
        <w:rPr>
          <w:highlight w:val="yellow"/>
        </w:rPr>
        <w:t>XX</w:t>
      </w:r>
      <w:r>
        <w:t xml:space="preserve"> forsikringer under det konkrete arbejde for </w:t>
      </w:r>
      <w:r w:rsidRPr="00B85405">
        <w:rPr>
          <w:highlight w:val="yellow"/>
        </w:rPr>
        <w:t>XX</w:t>
      </w:r>
      <w:r>
        <w:t>.</w:t>
      </w:r>
    </w:p>
    <w:p w14:paraId="22C2D53A" w14:textId="77777777" w:rsidR="00394BF1" w:rsidRDefault="00394BF1" w:rsidP="00394BF1">
      <w:pPr>
        <w:pStyle w:val="Listeafsnit"/>
        <w:ind w:left="360"/>
      </w:pPr>
    </w:p>
    <w:p w14:paraId="277AD91B" w14:textId="77777777" w:rsidR="00394BF1" w:rsidRDefault="00394BF1" w:rsidP="00394BF1">
      <w:pPr>
        <w:pStyle w:val="Listeafsnit"/>
        <w:ind w:left="1134"/>
      </w:pPr>
      <w:r>
        <w:t xml:space="preserve">Når medarbejderen udfører arbejde, der er til gavn og nytte for </w:t>
      </w:r>
      <w:r w:rsidRPr="00B85405">
        <w:rPr>
          <w:highlight w:val="yellow"/>
        </w:rPr>
        <w:t>YYY</w:t>
      </w:r>
      <w:r>
        <w:t xml:space="preserve"> og er underlagt </w:t>
      </w:r>
      <w:r w:rsidRPr="00B85405">
        <w:rPr>
          <w:highlight w:val="yellow"/>
        </w:rPr>
        <w:t xml:space="preserve">YYY </w:t>
      </w:r>
      <w:r>
        <w:t xml:space="preserve">instruktionsbeføjelser vil hun være omfattet af </w:t>
      </w:r>
      <w:proofErr w:type="spellStart"/>
      <w:r w:rsidRPr="00B85405">
        <w:rPr>
          <w:highlight w:val="yellow"/>
        </w:rPr>
        <w:t>YYY</w:t>
      </w:r>
      <w:r>
        <w:t>s</w:t>
      </w:r>
      <w:proofErr w:type="spellEnd"/>
      <w:r>
        <w:t xml:space="preserve"> ansvarsforsikring og arbejdsskadeforsikring efter de almindelige regler herom.</w:t>
      </w:r>
    </w:p>
    <w:p w14:paraId="2EE79BC7" w14:textId="77777777" w:rsidR="00394BF1" w:rsidRDefault="00394BF1" w:rsidP="00394BF1">
      <w:pPr>
        <w:pStyle w:val="Listeafsnit"/>
        <w:ind w:left="1134"/>
      </w:pPr>
    </w:p>
    <w:p w14:paraId="064FF943" w14:textId="77777777" w:rsidR="00394BF1" w:rsidRDefault="00394BF1" w:rsidP="00394BF1">
      <w:pPr>
        <w:pStyle w:val="Listeafsnit"/>
        <w:ind w:left="1134"/>
      </w:pPr>
      <w:r>
        <w:t xml:space="preserve">Når medarbejderen udfører arbejde, der er til gavn og nytte for </w:t>
      </w:r>
      <w:r w:rsidRPr="00B85405">
        <w:rPr>
          <w:highlight w:val="yellow"/>
        </w:rPr>
        <w:t>XX</w:t>
      </w:r>
      <w:r>
        <w:t xml:space="preserve"> og er underlagt </w:t>
      </w:r>
      <w:r w:rsidRPr="00B85405">
        <w:rPr>
          <w:highlight w:val="yellow"/>
        </w:rPr>
        <w:t xml:space="preserve">XX </w:t>
      </w:r>
      <w:r>
        <w:t xml:space="preserve">instruktionsbeføjelser vil medarbejderen være omfattet af </w:t>
      </w:r>
      <w:proofErr w:type="spellStart"/>
      <w:r w:rsidRPr="00B85405">
        <w:rPr>
          <w:highlight w:val="yellow"/>
        </w:rPr>
        <w:t>XX</w:t>
      </w:r>
      <w:r>
        <w:t>s</w:t>
      </w:r>
      <w:proofErr w:type="spellEnd"/>
      <w:r>
        <w:t xml:space="preserve"> ansvarsforsikring og arbejdsskadeforsikring efter de almindelige regler herom.</w:t>
      </w:r>
    </w:p>
    <w:p w14:paraId="21150BB3" w14:textId="2C954531" w:rsidR="00EF436F" w:rsidRDefault="00EF436F" w:rsidP="00EF436F">
      <w:pPr>
        <w:pStyle w:val="Listeafsnit"/>
        <w:spacing w:after="0"/>
        <w:ind w:left="360"/>
      </w:pPr>
    </w:p>
    <w:p w14:paraId="3F6E8D85" w14:textId="77777777" w:rsidR="00EF436F" w:rsidRDefault="00EF436F" w:rsidP="00EF436F">
      <w:pPr>
        <w:pStyle w:val="Listeafsnit"/>
        <w:spacing w:after="0"/>
        <w:ind w:left="360"/>
      </w:pPr>
    </w:p>
    <w:p w14:paraId="0F3809B3" w14:textId="77777777" w:rsidR="00EF436F" w:rsidRPr="00D97CBA" w:rsidRDefault="00EF436F" w:rsidP="00EF436F">
      <w:pPr>
        <w:pStyle w:val="Listeafsnit"/>
        <w:numPr>
          <w:ilvl w:val="0"/>
          <w:numId w:val="2"/>
        </w:numPr>
        <w:spacing w:after="0"/>
        <w:ind w:left="1134" w:hanging="1134"/>
        <w:rPr>
          <w:b/>
        </w:rPr>
      </w:pPr>
      <w:r w:rsidRPr="00D97CBA">
        <w:rPr>
          <w:b/>
        </w:rPr>
        <w:t xml:space="preserve">Uansøgt afsked og disciplinære foranstaltninger </w:t>
      </w:r>
    </w:p>
    <w:p w14:paraId="73D8DE75" w14:textId="77777777" w:rsidR="00EF436F" w:rsidRDefault="00EF436F" w:rsidP="00EF436F">
      <w:pPr>
        <w:pStyle w:val="Listeafsnit"/>
        <w:spacing w:after="0"/>
        <w:ind w:left="1134"/>
      </w:pPr>
    </w:p>
    <w:p w14:paraId="61DB24D0" w14:textId="6CE84333" w:rsidR="00EF436F" w:rsidRDefault="00F06629" w:rsidP="00EF436F">
      <w:pPr>
        <w:pStyle w:val="Listeafsnit"/>
        <w:numPr>
          <w:ilvl w:val="1"/>
          <w:numId w:val="2"/>
        </w:numPr>
        <w:spacing w:after="0"/>
        <w:ind w:left="1134" w:hanging="1134"/>
      </w:pPr>
      <w:r w:rsidRPr="00F06629">
        <w:rPr>
          <w:highlight w:val="yellow"/>
        </w:rPr>
        <w:t>XX</w:t>
      </w:r>
      <w:r w:rsidR="00EF436F">
        <w:t xml:space="preserve"> behandler spørgsmål om disciplinære foranstaltninger og afsked. Dette gælder ligeledes for forhold, der er opstået </w:t>
      </w:r>
      <w:r w:rsidR="00394BF1">
        <w:t>under a</w:t>
      </w:r>
      <w:r w:rsidR="00F56AE3">
        <w:t>r</w:t>
      </w:r>
      <w:r w:rsidR="00394BF1">
        <w:t xml:space="preserve">bejde for </w:t>
      </w:r>
      <w:r w:rsidR="00EF436F" w:rsidRPr="00B14187">
        <w:rPr>
          <w:highlight w:val="yellow"/>
        </w:rPr>
        <w:t>YYY</w:t>
      </w:r>
      <w:r w:rsidR="00EF436F">
        <w:t>.</w:t>
      </w:r>
    </w:p>
    <w:p w14:paraId="2F203893" w14:textId="77777777" w:rsidR="00EF436F" w:rsidRDefault="00EF436F" w:rsidP="00EF436F">
      <w:pPr>
        <w:pStyle w:val="Listeafsnit"/>
        <w:spacing w:after="0"/>
        <w:ind w:left="1134"/>
      </w:pPr>
    </w:p>
    <w:p w14:paraId="0227204B" w14:textId="0E237383" w:rsidR="00EF436F" w:rsidRDefault="00EF436F" w:rsidP="00EF436F">
      <w:pPr>
        <w:pStyle w:val="Listeafsnit"/>
        <w:numPr>
          <w:ilvl w:val="1"/>
          <w:numId w:val="2"/>
        </w:numPr>
        <w:spacing w:after="0"/>
        <w:ind w:left="1134" w:hanging="1134"/>
      </w:pPr>
      <w:r>
        <w:t xml:space="preserve">Skulle der under udlånet opstå en situation, der giver anledning til at overveje meddelelse af advarsel, afsked eller andre disciplinære foranstaltninger, tager </w:t>
      </w:r>
      <w:r w:rsidRPr="00B14187">
        <w:rPr>
          <w:highlight w:val="yellow"/>
        </w:rPr>
        <w:t>YYY</w:t>
      </w:r>
      <w:r>
        <w:t xml:space="preserve"> kontakt til </w:t>
      </w:r>
      <w:r w:rsidR="00F06629" w:rsidRPr="00F06629">
        <w:rPr>
          <w:highlight w:val="yellow"/>
        </w:rPr>
        <w:t>XX</w:t>
      </w:r>
      <w:r>
        <w:t xml:space="preserve"> med henblik på overdragelse af sagen. Tilsvarende gælder ved Medarbejderens længerevarende fravær.</w:t>
      </w:r>
      <w:r w:rsidR="003D60EB" w:rsidRPr="003D60EB">
        <w:t xml:space="preserve"> </w:t>
      </w:r>
      <w:r w:rsidR="003D60EB" w:rsidRPr="00B85405">
        <w:rPr>
          <w:highlight w:val="yellow"/>
        </w:rPr>
        <w:t>XX</w:t>
      </w:r>
      <w:r w:rsidR="003D60EB">
        <w:t xml:space="preserve"> giver en tilbagemelding til YY, hvis det er relevant for udlånet til </w:t>
      </w:r>
      <w:r w:rsidR="003D60EB" w:rsidRPr="00B85405">
        <w:rPr>
          <w:highlight w:val="yellow"/>
        </w:rPr>
        <w:t>YY</w:t>
      </w:r>
      <w:r w:rsidR="00B85405">
        <w:t>.</w:t>
      </w:r>
    </w:p>
    <w:p w14:paraId="011332FF" w14:textId="77777777" w:rsidR="00B85405" w:rsidRDefault="00B85405" w:rsidP="00B85405">
      <w:pPr>
        <w:pStyle w:val="Listeafsnit"/>
        <w:spacing w:after="0"/>
        <w:ind w:left="1134"/>
      </w:pPr>
    </w:p>
    <w:p w14:paraId="1FA2187D" w14:textId="28924310" w:rsidR="00B85405" w:rsidRDefault="00B85405" w:rsidP="00EF436F">
      <w:pPr>
        <w:pStyle w:val="Listeafsnit"/>
        <w:numPr>
          <w:ilvl w:val="1"/>
          <w:numId w:val="2"/>
        </w:numPr>
        <w:spacing w:after="0"/>
        <w:ind w:left="1134" w:hanging="1134"/>
      </w:pPr>
      <w:r>
        <w:t xml:space="preserve">Medarbejderen er indforstået med at </w:t>
      </w:r>
      <w:r w:rsidRPr="00B85405">
        <w:rPr>
          <w:highlight w:val="yellow"/>
        </w:rPr>
        <w:t>XX</w:t>
      </w:r>
      <w:r>
        <w:t xml:space="preserve"> og </w:t>
      </w:r>
      <w:r w:rsidRPr="00B85405">
        <w:rPr>
          <w:highlight w:val="yellow"/>
        </w:rPr>
        <w:t>YYY</w:t>
      </w:r>
      <w:r>
        <w:t xml:space="preserve"> udveksler såvel person – og følsomme oplysninger, idet omfang det er nødvendigt for varetagelsen af ovenstående. </w:t>
      </w:r>
      <w:r w:rsidRPr="00B85405">
        <w:rPr>
          <w:highlight w:val="yellow"/>
        </w:rPr>
        <w:t>XX</w:t>
      </w:r>
      <w:r>
        <w:t xml:space="preserve"> er ansvarlig for journalisering af dokumenter, som vedrører ansættelsesforholdet, herunder vedrørende forhold, som er opstået hos </w:t>
      </w:r>
      <w:r w:rsidRPr="00B85405">
        <w:rPr>
          <w:highlight w:val="yellow"/>
        </w:rPr>
        <w:t>YYY</w:t>
      </w:r>
    </w:p>
    <w:p w14:paraId="320E9C43" w14:textId="77777777" w:rsidR="00EF436F" w:rsidRDefault="00EF436F" w:rsidP="00EF436F">
      <w:pPr>
        <w:pStyle w:val="Listeafsnit"/>
        <w:spacing w:after="0"/>
        <w:ind w:left="1134"/>
      </w:pPr>
    </w:p>
    <w:p w14:paraId="758D86F6" w14:textId="77777777" w:rsidR="00EF436F" w:rsidRDefault="00EF436F" w:rsidP="00EF436F">
      <w:pPr>
        <w:pStyle w:val="Listeafsnit"/>
        <w:spacing w:after="0"/>
        <w:ind w:left="1134"/>
      </w:pPr>
    </w:p>
    <w:p w14:paraId="517F8D4B" w14:textId="77777777" w:rsidR="00EF436F" w:rsidRPr="0038260B" w:rsidRDefault="00EF436F" w:rsidP="00EF436F">
      <w:pPr>
        <w:pStyle w:val="Listeafsnit"/>
        <w:numPr>
          <w:ilvl w:val="0"/>
          <w:numId w:val="2"/>
        </w:numPr>
        <w:spacing w:after="0"/>
        <w:ind w:left="1134" w:hanging="1134"/>
      </w:pPr>
      <w:r w:rsidRPr="0038260B">
        <w:rPr>
          <w:b/>
        </w:rPr>
        <w:t>Økonomi</w:t>
      </w:r>
    </w:p>
    <w:p w14:paraId="255C4EE3" w14:textId="77777777" w:rsidR="00EF436F" w:rsidRPr="0038260B" w:rsidRDefault="00EF436F" w:rsidP="00EF436F">
      <w:pPr>
        <w:pStyle w:val="Listeafsnit"/>
        <w:spacing w:after="0"/>
        <w:ind w:left="1134"/>
      </w:pPr>
    </w:p>
    <w:p w14:paraId="26B38813" w14:textId="286D964E" w:rsidR="00B762F9" w:rsidRDefault="00B762F9" w:rsidP="00F129D1">
      <w:pPr>
        <w:pStyle w:val="Listeafsnit"/>
        <w:numPr>
          <w:ilvl w:val="1"/>
          <w:numId w:val="2"/>
        </w:numPr>
        <w:spacing w:after="0"/>
        <w:ind w:left="1134" w:hanging="1134"/>
      </w:pPr>
      <w:r>
        <w:t xml:space="preserve">Udgangspunktet er at </w:t>
      </w:r>
      <w:r w:rsidRPr="00B762F9">
        <w:rPr>
          <w:highlight w:val="yellow"/>
        </w:rPr>
        <w:t>XX</w:t>
      </w:r>
      <w:r>
        <w:t xml:space="preserve"> forestår udbetaling af løn.</w:t>
      </w:r>
    </w:p>
    <w:p w14:paraId="0F2BEBB5" w14:textId="77777777" w:rsidR="00B762F9" w:rsidRPr="00B762F9" w:rsidRDefault="00B762F9" w:rsidP="00B762F9">
      <w:pPr>
        <w:pStyle w:val="Listeafsnit"/>
        <w:spacing w:after="0"/>
        <w:ind w:left="1134"/>
      </w:pPr>
    </w:p>
    <w:p w14:paraId="0D2EF84C" w14:textId="0FC1A7FC" w:rsidR="00F129D1" w:rsidRPr="00B762F9" w:rsidRDefault="00B762F9" w:rsidP="00F129D1">
      <w:pPr>
        <w:pStyle w:val="Listeafsnit"/>
        <w:numPr>
          <w:ilvl w:val="1"/>
          <w:numId w:val="2"/>
        </w:numPr>
        <w:spacing w:after="0"/>
        <w:ind w:left="1134" w:hanging="1134"/>
      </w:pPr>
      <w:r w:rsidRPr="00B762F9">
        <w:rPr>
          <w:rFonts w:eastAsia="Times New Roman"/>
          <w:color w:val="000000"/>
        </w:rPr>
        <w:t xml:space="preserve">Det kan aftales om det er </w:t>
      </w:r>
      <w:r w:rsidR="003D60EB" w:rsidRPr="00B762F9">
        <w:rPr>
          <w:rFonts w:eastAsia="Times New Roman"/>
          <w:color w:val="000000"/>
          <w:highlight w:val="yellow"/>
        </w:rPr>
        <w:t>XX</w:t>
      </w:r>
      <w:r w:rsidR="003D60EB" w:rsidRPr="00B762F9">
        <w:rPr>
          <w:rFonts w:eastAsia="Times New Roman"/>
          <w:color w:val="000000"/>
        </w:rPr>
        <w:t xml:space="preserve"> og </w:t>
      </w:r>
      <w:r w:rsidR="003D60EB" w:rsidRPr="00B762F9">
        <w:rPr>
          <w:rFonts w:eastAsia="Times New Roman"/>
          <w:color w:val="000000"/>
          <w:highlight w:val="yellow"/>
        </w:rPr>
        <w:t>YYY</w:t>
      </w:r>
      <w:r w:rsidR="003D60EB" w:rsidRPr="00B762F9">
        <w:rPr>
          <w:rFonts w:eastAsia="Times New Roman"/>
          <w:color w:val="000000"/>
        </w:rPr>
        <w:t xml:space="preserve"> </w:t>
      </w:r>
      <w:r w:rsidRPr="00B762F9">
        <w:rPr>
          <w:rFonts w:eastAsia="Times New Roman"/>
          <w:color w:val="000000"/>
        </w:rPr>
        <w:t xml:space="preserve">der foretager </w:t>
      </w:r>
      <w:r w:rsidR="00F129D1" w:rsidRPr="00B762F9">
        <w:t xml:space="preserve">lønudbetalingen (betaling, opkrævning, </w:t>
      </w:r>
      <w:r w:rsidRPr="00B762F9">
        <w:t>intervaller), herunder</w:t>
      </w:r>
      <w:r w:rsidR="003D60EB" w:rsidRPr="00B762F9">
        <w:t xml:space="preserve"> </w:t>
      </w:r>
      <w:r w:rsidR="003D18EA" w:rsidRPr="00B762F9">
        <w:t>aftale</w:t>
      </w:r>
      <w:r>
        <w:t>s</w:t>
      </w:r>
      <w:r w:rsidR="003D18EA" w:rsidRPr="00B762F9">
        <w:t xml:space="preserve"> det </w:t>
      </w:r>
      <w:r>
        <w:t xml:space="preserve">også hvem </w:t>
      </w:r>
      <w:r w:rsidR="003D18EA" w:rsidRPr="00B762F9">
        <w:rPr>
          <w:rFonts w:eastAsia="Times New Roman"/>
          <w:color w:val="000000"/>
        </w:rPr>
        <w:t xml:space="preserve">der </w:t>
      </w:r>
      <w:r w:rsidR="00F129D1" w:rsidRPr="00B762F9">
        <w:t xml:space="preserve">afholder/udbetaler lønudgifter under fravær grundet sygdom, ferie etc. </w:t>
      </w:r>
    </w:p>
    <w:p w14:paraId="40C388AF" w14:textId="77777777" w:rsidR="00F129D1" w:rsidRDefault="00F129D1" w:rsidP="00F129D1">
      <w:pPr>
        <w:pStyle w:val="Listeafsnit"/>
        <w:spacing w:after="0"/>
      </w:pPr>
    </w:p>
    <w:p w14:paraId="212DAA5B" w14:textId="6FED2A97" w:rsidR="00F129D1" w:rsidRDefault="00F129D1" w:rsidP="00F129D1">
      <w:pPr>
        <w:pStyle w:val="Listeafsnit"/>
        <w:numPr>
          <w:ilvl w:val="1"/>
          <w:numId w:val="2"/>
        </w:numPr>
        <w:spacing w:after="0"/>
        <w:ind w:left="1134" w:hanging="1134"/>
      </w:pPr>
      <w:r w:rsidRPr="003D60EB">
        <w:rPr>
          <w:highlight w:val="yellow"/>
        </w:rPr>
        <w:t>Det afklares hvorvidt funktionstillæg følger med under udlånet (også selvom medarbejderen eventuelt ikke kan varetage den givne funktion) samt hvorvidt der findes en forhåndsaftale om tillæg hos YYY, er den udlånte medarbejder berettiget til dette tillæg under udlånet?</w:t>
      </w:r>
    </w:p>
    <w:p w14:paraId="7887DDC6" w14:textId="77777777" w:rsidR="00F129D1" w:rsidRDefault="00F129D1" w:rsidP="00F129D1">
      <w:pPr>
        <w:pStyle w:val="Listeafsnit"/>
        <w:spacing w:after="0"/>
        <w:ind w:left="1134"/>
      </w:pPr>
    </w:p>
    <w:p w14:paraId="6BA78985" w14:textId="3B0A8062" w:rsidR="00F129D1" w:rsidRDefault="00F129D1" w:rsidP="00F129D1">
      <w:pPr>
        <w:pStyle w:val="Listeafsnit"/>
        <w:numPr>
          <w:ilvl w:val="1"/>
          <w:numId w:val="2"/>
        </w:numPr>
        <w:spacing w:after="0"/>
        <w:ind w:left="1134" w:hanging="1134"/>
      </w:pPr>
      <w:r>
        <w:t xml:space="preserve">Hvis refusion af løn </w:t>
      </w:r>
      <w:r w:rsidR="003D60EB">
        <w:t>e</w:t>
      </w:r>
      <w:r>
        <w:t>r aktuelt – aftales det hvordan dette finder</w:t>
      </w:r>
      <w:r w:rsidR="007B72A8">
        <w:t xml:space="preserve"> </w:t>
      </w:r>
      <w:r>
        <w:t xml:space="preserve">sted og med hvilken frekvens </w:t>
      </w:r>
    </w:p>
    <w:p w14:paraId="45183E23" w14:textId="77777777" w:rsidR="00F129D1" w:rsidRDefault="00F129D1" w:rsidP="00F129D1">
      <w:pPr>
        <w:pStyle w:val="Listeafsnit"/>
        <w:spacing w:after="0"/>
        <w:ind w:left="1134"/>
      </w:pPr>
    </w:p>
    <w:p w14:paraId="789D14C0" w14:textId="016BE09D" w:rsidR="00EF436F" w:rsidRPr="0038260B" w:rsidRDefault="00F129D1" w:rsidP="00F129D1">
      <w:pPr>
        <w:pStyle w:val="Listeafsnit"/>
        <w:numPr>
          <w:ilvl w:val="1"/>
          <w:numId w:val="2"/>
        </w:numPr>
        <w:spacing w:after="0"/>
        <w:ind w:left="1134" w:hanging="1134"/>
      </w:pPr>
      <w:r>
        <w:t>Det aftales hvem der afholder/udbetaler udgifter til kørsel (herunder til nyt tjenestested)</w:t>
      </w:r>
    </w:p>
    <w:p w14:paraId="3D3212DF" w14:textId="77777777" w:rsidR="008C6393" w:rsidRPr="0038260B" w:rsidRDefault="008C6393" w:rsidP="008C6393">
      <w:pPr>
        <w:pStyle w:val="Listeafsnit"/>
        <w:spacing w:after="0"/>
        <w:ind w:left="1134"/>
      </w:pPr>
    </w:p>
    <w:p w14:paraId="450AB813" w14:textId="545E1628" w:rsidR="00EF436F" w:rsidRPr="0038260B" w:rsidRDefault="00EF436F" w:rsidP="009C3516">
      <w:pPr>
        <w:pStyle w:val="Listeafsnit"/>
        <w:numPr>
          <w:ilvl w:val="1"/>
          <w:numId w:val="2"/>
        </w:numPr>
        <w:spacing w:after="0"/>
        <w:ind w:left="1134" w:hanging="1134"/>
      </w:pPr>
      <w:r w:rsidRPr="0038260B">
        <w:t xml:space="preserve">Ferie, 6. ferieuge og eventuelle omsorgsdage afholdes </w:t>
      </w:r>
      <w:r w:rsidR="00F129D1">
        <w:t xml:space="preserve">i udgangspunktet </w:t>
      </w:r>
      <w:r w:rsidRPr="0038260B">
        <w:t xml:space="preserve">med andel svarende til udlånsaftalen på </w:t>
      </w:r>
      <w:r w:rsidRPr="00B762F9">
        <w:rPr>
          <w:highlight w:val="yellow"/>
        </w:rPr>
        <w:t>YYY</w:t>
      </w:r>
      <w:r w:rsidRPr="0038260B">
        <w:t xml:space="preserve"> og den resterende del på </w:t>
      </w:r>
      <w:r w:rsidR="007B72A8" w:rsidRPr="00B762F9">
        <w:rPr>
          <w:highlight w:val="yellow"/>
        </w:rPr>
        <w:t>XX</w:t>
      </w:r>
      <w:r w:rsidRPr="0038260B">
        <w:t>.</w:t>
      </w:r>
    </w:p>
    <w:p w14:paraId="47447A2F" w14:textId="77777777" w:rsidR="00EF436F" w:rsidRDefault="00EF436F" w:rsidP="00EF436F">
      <w:pPr>
        <w:pStyle w:val="Listeafsnit"/>
        <w:spacing w:after="0"/>
        <w:ind w:left="1134"/>
      </w:pPr>
    </w:p>
    <w:p w14:paraId="29102947" w14:textId="77777777" w:rsidR="00EF436F" w:rsidRPr="007A392C" w:rsidRDefault="00EF436F" w:rsidP="00EF436F">
      <w:pPr>
        <w:pStyle w:val="Listeafsnit"/>
        <w:numPr>
          <w:ilvl w:val="0"/>
          <w:numId w:val="2"/>
        </w:numPr>
        <w:spacing w:after="0"/>
        <w:ind w:left="1134" w:hanging="1134"/>
        <w:rPr>
          <w:b/>
        </w:rPr>
      </w:pPr>
      <w:r w:rsidRPr="007A392C">
        <w:rPr>
          <w:b/>
        </w:rPr>
        <w:t>Udløb, opsigelse mv.</w:t>
      </w:r>
    </w:p>
    <w:p w14:paraId="6C0C5837" w14:textId="77777777" w:rsidR="00EF436F" w:rsidRDefault="00EF436F" w:rsidP="00EF436F">
      <w:pPr>
        <w:pStyle w:val="Listeafsnit"/>
        <w:spacing w:after="0"/>
        <w:ind w:left="1134"/>
      </w:pPr>
    </w:p>
    <w:p w14:paraId="30A12480" w14:textId="77777777" w:rsidR="00EF436F" w:rsidRDefault="00EF436F" w:rsidP="00F06629">
      <w:pPr>
        <w:pStyle w:val="Listeafsnit"/>
        <w:numPr>
          <w:ilvl w:val="1"/>
          <w:numId w:val="2"/>
        </w:numPr>
        <w:spacing w:after="0"/>
        <w:ind w:left="1134" w:hanging="1134"/>
      </w:pPr>
      <w:proofErr w:type="gramStart"/>
      <w:r>
        <w:t>Såfremt</w:t>
      </w:r>
      <w:proofErr w:type="gramEnd"/>
      <w:r>
        <w:t xml:space="preserve"> Medarbejderen opsiger sin stilling eller bliver afskediget af </w:t>
      </w:r>
      <w:r w:rsidR="00F06629" w:rsidRPr="00F06629">
        <w:rPr>
          <w:highlight w:val="yellow"/>
        </w:rPr>
        <w:t>XX</w:t>
      </w:r>
      <w:r>
        <w:t xml:space="preserve">, ophører udlånsaftalen på samme tidspunkt. </w:t>
      </w:r>
      <w:r w:rsidR="00F06629" w:rsidRPr="00F06629">
        <w:rPr>
          <w:highlight w:val="yellow"/>
        </w:rPr>
        <w:t>XX</w:t>
      </w:r>
      <w:r w:rsidR="00F06629">
        <w:t xml:space="preserve"> </w:t>
      </w:r>
      <w:r>
        <w:t xml:space="preserve">skal underrette </w:t>
      </w:r>
      <w:r w:rsidRPr="00F06629">
        <w:rPr>
          <w:highlight w:val="yellow"/>
        </w:rPr>
        <w:t>YYY</w:t>
      </w:r>
      <w:r>
        <w:t xml:space="preserve"> herom hurtigst muligt. </w:t>
      </w:r>
    </w:p>
    <w:p w14:paraId="31021958" w14:textId="77777777" w:rsidR="00EF436F" w:rsidRDefault="00EF436F" w:rsidP="00EF436F">
      <w:pPr>
        <w:pStyle w:val="Listeafsnit"/>
        <w:spacing w:after="0"/>
        <w:ind w:left="1134"/>
      </w:pPr>
    </w:p>
    <w:p w14:paraId="38930C73" w14:textId="681A055A" w:rsidR="00EF436F" w:rsidRDefault="00EF436F" w:rsidP="00EF436F">
      <w:pPr>
        <w:pStyle w:val="Listeafsnit"/>
        <w:numPr>
          <w:ilvl w:val="1"/>
          <w:numId w:val="2"/>
        </w:numPr>
        <w:spacing w:after="0"/>
        <w:ind w:left="1134" w:hanging="1134"/>
      </w:pPr>
      <w:r>
        <w:t xml:space="preserve">Udlånsaftalen kan opsiges af </w:t>
      </w:r>
      <w:r w:rsidR="00F06629" w:rsidRPr="00F06629">
        <w:rPr>
          <w:highlight w:val="yellow"/>
        </w:rPr>
        <w:t>XX</w:t>
      </w:r>
      <w:r w:rsidR="00D96D4A">
        <w:t xml:space="preserve"> med </w:t>
      </w:r>
      <w:r w:rsidR="008E43A3" w:rsidRPr="008E43A3">
        <w:t>3</w:t>
      </w:r>
      <w:r>
        <w:t xml:space="preserve"> måneders varsel til udgangen af en måned.</w:t>
      </w:r>
    </w:p>
    <w:p w14:paraId="7C517C8D" w14:textId="77777777" w:rsidR="00EF436F" w:rsidRDefault="00EF436F" w:rsidP="00EF436F">
      <w:pPr>
        <w:pStyle w:val="Listeafsnit"/>
        <w:spacing w:after="0"/>
        <w:ind w:left="1134"/>
      </w:pPr>
    </w:p>
    <w:p w14:paraId="5D243930" w14:textId="154B8B80" w:rsidR="00EF436F" w:rsidRDefault="00EF436F" w:rsidP="00EF436F">
      <w:pPr>
        <w:pStyle w:val="Listeafsnit"/>
        <w:numPr>
          <w:ilvl w:val="1"/>
          <w:numId w:val="2"/>
        </w:numPr>
        <w:spacing w:after="0"/>
        <w:ind w:left="1134" w:hanging="1134"/>
      </w:pPr>
      <w:r>
        <w:t xml:space="preserve">Udlånsaftalen kan opsiges af </w:t>
      </w:r>
      <w:r w:rsidRPr="00B14187">
        <w:rPr>
          <w:highlight w:val="yellow"/>
        </w:rPr>
        <w:t>YYY</w:t>
      </w:r>
      <w:r>
        <w:t xml:space="preserve"> med </w:t>
      </w:r>
      <w:r w:rsidR="00D96D4A" w:rsidRPr="003D60EB">
        <w:rPr>
          <w:i/>
          <w:highlight w:val="yellow"/>
        </w:rPr>
        <w:t>indsæt aftalte</w:t>
      </w:r>
      <w:r w:rsidR="00D96D4A">
        <w:t xml:space="preserve"> </w:t>
      </w:r>
      <w:r>
        <w:t>måneders varsel til udgangen af en måned.</w:t>
      </w:r>
    </w:p>
    <w:p w14:paraId="51B2CBF7" w14:textId="77777777" w:rsidR="00EF436F" w:rsidRDefault="00EF436F" w:rsidP="00EF436F">
      <w:pPr>
        <w:pStyle w:val="Listeafsnit"/>
        <w:spacing w:after="0"/>
        <w:ind w:left="1134"/>
      </w:pPr>
    </w:p>
    <w:p w14:paraId="5347A14A" w14:textId="77777777" w:rsidR="00EF436F" w:rsidRPr="0003047F" w:rsidRDefault="00EF436F" w:rsidP="00EF436F">
      <w:pPr>
        <w:pStyle w:val="Listeafsnit"/>
        <w:spacing w:after="0"/>
        <w:ind w:left="1134"/>
      </w:pPr>
      <w:r>
        <w:t>Medarbejderen kan opsige den tilsvarende frivillige udlånsaftal</w:t>
      </w:r>
      <w:r w:rsidR="00F06629">
        <w:t>e</w:t>
      </w:r>
      <w:r>
        <w:t xml:space="preserve"> med vedkommendes afdeling med det for ansættelsen gældende varsel.</w:t>
      </w:r>
    </w:p>
    <w:p w14:paraId="7E03768F" w14:textId="77777777" w:rsidR="00EF436F" w:rsidRPr="008F4C36" w:rsidRDefault="00EF436F" w:rsidP="00EF436F">
      <w:pPr>
        <w:pStyle w:val="Listeafsnit"/>
        <w:spacing w:after="0"/>
        <w:ind w:left="1134"/>
      </w:pPr>
      <w:r>
        <w:t xml:space="preserve">   </w:t>
      </w:r>
    </w:p>
    <w:p w14:paraId="65E8549E" w14:textId="0101E40D" w:rsidR="00EF436F" w:rsidRDefault="008E43A3" w:rsidP="00EF436F">
      <w:pPr>
        <w:pStyle w:val="Listeafsnit"/>
        <w:numPr>
          <w:ilvl w:val="1"/>
          <w:numId w:val="2"/>
        </w:numPr>
        <w:spacing w:after="0"/>
        <w:ind w:left="1134" w:hanging="1134"/>
      </w:pPr>
      <w:r>
        <w:t>Når</w:t>
      </w:r>
      <w:r w:rsidR="00EF436F">
        <w:t xml:space="preserve"> udlånet ophører, vender Medarbejderen tilbage til ansættelse ved</w:t>
      </w:r>
      <w:r w:rsidR="00F06629">
        <w:t xml:space="preserve"> </w:t>
      </w:r>
      <w:r w:rsidR="00F06629" w:rsidRPr="00F06629">
        <w:rPr>
          <w:highlight w:val="yellow"/>
        </w:rPr>
        <w:t>XX</w:t>
      </w:r>
      <w:r w:rsidR="00EF436F">
        <w:t xml:space="preserve"> på samme vilkår som før udlån.</w:t>
      </w:r>
    </w:p>
    <w:p w14:paraId="1D03173A" w14:textId="77777777" w:rsidR="00EF436F" w:rsidRDefault="00EF436F" w:rsidP="00EF436F">
      <w:pPr>
        <w:pStyle w:val="Listeafsnit"/>
        <w:spacing w:after="0"/>
        <w:ind w:left="1134"/>
      </w:pPr>
    </w:p>
    <w:p w14:paraId="1A9EE024" w14:textId="6F50F8C0" w:rsidR="00EF436F" w:rsidRDefault="00EF436F" w:rsidP="00C90C65">
      <w:pPr>
        <w:pStyle w:val="Listeafsnit"/>
        <w:spacing w:after="0"/>
        <w:ind w:left="1134"/>
      </w:pPr>
    </w:p>
    <w:p w14:paraId="6BFCA189" w14:textId="39B6483D" w:rsidR="00EF436F" w:rsidRDefault="00EF436F" w:rsidP="00EF436F">
      <w:pPr>
        <w:pStyle w:val="Listeafsnit"/>
        <w:spacing w:after="0"/>
        <w:ind w:left="1134"/>
      </w:pPr>
    </w:p>
    <w:p w14:paraId="55CDF995" w14:textId="77777777" w:rsidR="00EF436F" w:rsidRDefault="00EF436F" w:rsidP="00EF436F">
      <w:pPr>
        <w:pStyle w:val="Listeafsnit"/>
        <w:spacing w:after="0"/>
        <w:ind w:left="1134"/>
      </w:pPr>
    </w:p>
    <w:p w14:paraId="59ECA9DC" w14:textId="77777777" w:rsidR="00EF436F" w:rsidRDefault="00EF436F" w:rsidP="00EF436F">
      <w:pPr>
        <w:pStyle w:val="Listeafsnit"/>
        <w:spacing w:after="0"/>
        <w:ind w:left="1134"/>
      </w:pPr>
    </w:p>
    <w:tbl>
      <w:tblPr>
        <w:tblStyle w:val="Tabel-Gitter"/>
        <w:tblW w:w="0" w:type="auto"/>
        <w:tblLook w:val="04A0" w:firstRow="1" w:lastRow="0" w:firstColumn="1" w:lastColumn="0" w:noHBand="0" w:noVBand="1"/>
      </w:tblPr>
      <w:tblGrid>
        <w:gridCol w:w="4814"/>
        <w:gridCol w:w="4814"/>
      </w:tblGrid>
      <w:tr w:rsidR="00EF436F" w14:paraId="6E4638AC" w14:textId="77777777" w:rsidTr="001D2E86">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3D49DE" w14:textId="64CAE63E" w:rsidR="00F06629" w:rsidRPr="0003047F" w:rsidRDefault="00EF436F" w:rsidP="00F06629">
            <w:pPr>
              <w:pStyle w:val="Listeafsnit"/>
              <w:ind w:left="0"/>
              <w:rPr>
                <w:u w:val="single"/>
              </w:rPr>
            </w:pPr>
            <w:r>
              <w:t xml:space="preserve">For </w:t>
            </w:r>
            <w:r w:rsidR="00F06629" w:rsidRPr="00F06629">
              <w:rPr>
                <w:highlight w:val="yellow"/>
              </w:rPr>
              <w:t>YYY</w:t>
            </w:r>
            <w:r w:rsidR="00F129D1">
              <w:t xml:space="preserve">, </w:t>
            </w:r>
            <w:r w:rsidR="00F129D1" w:rsidRPr="00B762F9">
              <w:rPr>
                <w:i/>
                <w:highlight w:val="yellow"/>
              </w:rPr>
              <w:t xml:space="preserve">indsæt </w:t>
            </w:r>
            <w:r w:rsidR="00B762F9" w:rsidRPr="00B762F9">
              <w:rPr>
                <w:i/>
                <w:highlight w:val="yellow"/>
              </w:rPr>
              <w:t>navn og stilling</w:t>
            </w:r>
          </w:p>
          <w:p w14:paraId="3547A789" w14:textId="20FE1CBF" w:rsidR="00EF436F" w:rsidRPr="0003047F" w:rsidRDefault="00EF436F" w:rsidP="001D2E86">
            <w:pPr>
              <w:pStyle w:val="Listeafsnit"/>
              <w:ind w:left="0"/>
              <w:rPr>
                <w:u w:val="single"/>
              </w:rPr>
            </w:pPr>
          </w:p>
          <w:p w14:paraId="18F2FD1A" w14:textId="77777777" w:rsidR="00EF436F" w:rsidRDefault="00EF436F" w:rsidP="001D2E86">
            <w:pPr>
              <w:pStyle w:val="Listeafsnit"/>
              <w:ind w:left="0"/>
            </w:pPr>
          </w:p>
          <w:p w14:paraId="3CE4891D" w14:textId="77777777" w:rsidR="00EF436F" w:rsidRDefault="00EF436F" w:rsidP="001D2E86">
            <w:pPr>
              <w:pStyle w:val="Listeafsnit"/>
              <w:ind w:left="0"/>
            </w:pPr>
          </w:p>
        </w:tc>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580AD" w14:textId="152A6587" w:rsidR="00EF436F" w:rsidRDefault="00EF436F" w:rsidP="00B762F9">
            <w:pPr>
              <w:pStyle w:val="Listeafsnit"/>
              <w:ind w:left="0"/>
            </w:pPr>
            <w:r>
              <w:t xml:space="preserve">For </w:t>
            </w:r>
            <w:r w:rsidR="00F06629" w:rsidRPr="00F06629">
              <w:rPr>
                <w:highlight w:val="yellow"/>
              </w:rPr>
              <w:t>XX</w:t>
            </w:r>
            <w:r>
              <w:t xml:space="preserve">, </w:t>
            </w:r>
            <w:r w:rsidR="00F129D1" w:rsidRPr="00B762F9">
              <w:rPr>
                <w:i/>
                <w:highlight w:val="yellow"/>
              </w:rPr>
              <w:t xml:space="preserve">indsæt </w:t>
            </w:r>
            <w:r w:rsidR="00B762F9" w:rsidRPr="00B762F9">
              <w:rPr>
                <w:i/>
                <w:highlight w:val="yellow"/>
              </w:rPr>
              <w:t>navn og stilling</w:t>
            </w:r>
          </w:p>
        </w:tc>
      </w:tr>
      <w:tr w:rsidR="00EF436F" w14:paraId="32EDEC6D" w14:textId="77777777" w:rsidTr="001D2E86">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917CC" w14:textId="77777777" w:rsidR="00EF436F" w:rsidRDefault="00EF436F" w:rsidP="001D2E86">
            <w:pPr>
              <w:pStyle w:val="Listeafsnit"/>
              <w:ind w:left="0"/>
            </w:pPr>
            <w:r>
              <w:t xml:space="preserve">Dato: </w:t>
            </w:r>
          </w:p>
        </w:tc>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2A394" w14:textId="77777777" w:rsidR="00EF436F" w:rsidRDefault="00EF436F" w:rsidP="001D2E86">
            <w:pPr>
              <w:pStyle w:val="Listeafsnit"/>
              <w:ind w:left="0"/>
            </w:pPr>
            <w:r>
              <w:t>Dato:</w:t>
            </w:r>
          </w:p>
          <w:p w14:paraId="7F1A66FD" w14:textId="77777777" w:rsidR="00EF436F" w:rsidRDefault="00EF436F" w:rsidP="001D2E86">
            <w:pPr>
              <w:pStyle w:val="Listeafsnit"/>
              <w:ind w:left="0"/>
            </w:pPr>
          </w:p>
        </w:tc>
      </w:tr>
      <w:tr w:rsidR="00EF436F" w:rsidRPr="00B303A1" w14:paraId="089CC1C4" w14:textId="77777777" w:rsidTr="001D2E86">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3D674" w14:textId="77777777" w:rsidR="00EF436F" w:rsidRDefault="00EF436F" w:rsidP="001D2E86">
            <w:pPr>
              <w:pStyle w:val="Listeafsnit"/>
              <w:ind w:left="0"/>
            </w:pPr>
          </w:p>
          <w:p w14:paraId="7E971D91" w14:textId="77777777" w:rsidR="00EF436F" w:rsidRDefault="00EF436F" w:rsidP="001D2E86">
            <w:pPr>
              <w:pStyle w:val="Listeafsnit"/>
              <w:ind w:left="0"/>
            </w:pPr>
          </w:p>
          <w:p w14:paraId="06564694" w14:textId="77777777" w:rsidR="00EF436F" w:rsidRPr="0003047F" w:rsidRDefault="00EF436F" w:rsidP="001D2E86">
            <w:pPr>
              <w:pStyle w:val="Listeafsnit"/>
              <w:ind w:left="0"/>
            </w:pPr>
            <w:r>
              <w:rPr>
                <w:noProof/>
                <w:lang w:eastAsia="da-DK"/>
              </w:rPr>
              <mc:AlternateContent>
                <mc:Choice Requires="wps">
                  <w:drawing>
                    <wp:anchor distT="0" distB="0" distL="114300" distR="114300" simplePos="0" relativeHeight="251659264" behindDoc="0" locked="0" layoutInCell="1" allowOverlap="1" wp14:anchorId="0013A742" wp14:editId="0D043245">
                      <wp:simplePos x="0" y="0"/>
                      <wp:positionH relativeFrom="column">
                        <wp:posOffset>-62865</wp:posOffset>
                      </wp:positionH>
                      <wp:positionV relativeFrom="paragraph">
                        <wp:posOffset>52070</wp:posOffset>
                      </wp:positionV>
                      <wp:extent cx="3019425" cy="1"/>
                      <wp:effectExtent l="0" t="0" r="9525" b="19050"/>
                      <wp:wrapNone/>
                      <wp:docPr id="1" name="Lige forbindelse 1"/>
                      <wp:cNvGraphicFramePr/>
                      <a:graphic xmlns:a="http://schemas.openxmlformats.org/drawingml/2006/main">
                        <a:graphicData uri="http://schemas.microsoft.com/office/word/2010/wordprocessingShape">
                          <wps:wsp>
                            <wps:cNvCnPr/>
                            <wps:spPr>
                              <a:xfrm flipV="1">
                                <a:off x="0" y="0"/>
                                <a:ext cx="3019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CC015"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1pt" to="232.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" strokecolor="black [3040]"/>
                  </w:pict>
                </mc:Fallback>
              </mc:AlternateContent>
            </w:r>
          </w:p>
          <w:p w14:paraId="36DE5BD5" w14:textId="77777777" w:rsidR="00EF436F" w:rsidRDefault="00EF436F" w:rsidP="001D2E86">
            <w:pPr>
              <w:pStyle w:val="Listeafsnit"/>
              <w:ind w:left="0"/>
            </w:pPr>
            <w:r>
              <w:t>Navn</w:t>
            </w:r>
          </w:p>
        </w:tc>
        <w:tc>
          <w:tcPr>
            <w:tcW w:w="4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5B979" w14:textId="77777777" w:rsidR="00EF436F" w:rsidRDefault="00EF436F" w:rsidP="001D2E86">
            <w:pPr>
              <w:pStyle w:val="Listeafsnit"/>
              <w:ind w:left="0"/>
            </w:pPr>
          </w:p>
          <w:p w14:paraId="3E59082F" w14:textId="77777777" w:rsidR="00EF436F" w:rsidRDefault="00EF436F" w:rsidP="001D2E86">
            <w:pPr>
              <w:pStyle w:val="Listeafsnit"/>
              <w:ind w:left="0"/>
            </w:pPr>
          </w:p>
          <w:p w14:paraId="789BD9DF" w14:textId="77777777" w:rsidR="00EF436F" w:rsidRDefault="00EF436F" w:rsidP="001D2E86">
            <w:pPr>
              <w:pStyle w:val="Listeafsnit"/>
              <w:ind w:left="0"/>
            </w:pPr>
            <w:r>
              <w:rPr>
                <w:noProof/>
                <w:lang w:eastAsia="da-DK"/>
              </w:rPr>
              <mc:AlternateContent>
                <mc:Choice Requires="wps">
                  <w:drawing>
                    <wp:anchor distT="0" distB="0" distL="114300" distR="114300" simplePos="0" relativeHeight="251660288" behindDoc="0" locked="0" layoutInCell="1" allowOverlap="1" wp14:anchorId="750949BF" wp14:editId="005F133B">
                      <wp:simplePos x="0" y="0"/>
                      <wp:positionH relativeFrom="column">
                        <wp:posOffset>4445</wp:posOffset>
                      </wp:positionH>
                      <wp:positionV relativeFrom="paragraph">
                        <wp:posOffset>46990</wp:posOffset>
                      </wp:positionV>
                      <wp:extent cx="2924175" cy="0"/>
                      <wp:effectExtent l="0" t="0" r="9525" b="19050"/>
                      <wp:wrapNone/>
                      <wp:docPr id="2" name="Lige forbindelse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BB46AC" id="Lige forbindelse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7pt" to="23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" strokecolor="black [3040]"/>
                  </w:pict>
                </mc:Fallback>
              </mc:AlternateContent>
            </w:r>
          </w:p>
          <w:p w14:paraId="0E02484F" w14:textId="77777777" w:rsidR="00EF436F" w:rsidRDefault="00EF436F" w:rsidP="001D2E86">
            <w:pPr>
              <w:pStyle w:val="Listeafsnit"/>
              <w:ind w:left="0"/>
            </w:pPr>
            <w:r>
              <w:t xml:space="preserve"> Navn</w:t>
            </w:r>
          </w:p>
        </w:tc>
      </w:tr>
    </w:tbl>
    <w:p w14:paraId="00C21F20" w14:textId="77777777" w:rsidR="00F9389E" w:rsidRDefault="00F9389E" w:rsidP="00EF436F">
      <w:pPr>
        <w:pStyle w:val="Listeafsnit"/>
        <w:spacing w:after="0"/>
        <w:ind w:left="0"/>
      </w:pPr>
    </w:p>
    <w:p w14:paraId="3230B477" w14:textId="77777777" w:rsidR="00B933AA" w:rsidRDefault="00B933AA" w:rsidP="00EF436F">
      <w:pPr>
        <w:pStyle w:val="Listeafsnit"/>
        <w:spacing w:after="0"/>
        <w:ind w:left="0"/>
      </w:pPr>
    </w:p>
    <w:p w14:paraId="118808A9" w14:textId="77777777" w:rsidR="00B933AA" w:rsidRDefault="00B933AA" w:rsidP="00EF436F">
      <w:pPr>
        <w:pStyle w:val="Listeafsnit"/>
        <w:spacing w:after="0"/>
        <w:ind w:left="0"/>
      </w:pPr>
    </w:p>
    <w:p w14:paraId="2AC0E8B1" w14:textId="77777777" w:rsidR="00B933AA" w:rsidRDefault="00B933AA" w:rsidP="00EF436F">
      <w:pPr>
        <w:pStyle w:val="Listeafsnit"/>
        <w:spacing w:after="0"/>
        <w:ind w:left="0"/>
      </w:pPr>
    </w:p>
    <w:p w14:paraId="45AB8D5A" w14:textId="77777777" w:rsidR="00B933AA" w:rsidRDefault="00B933AA" w:rsidP="00EF436F">
      <w:pPr>
        <w:pStyle w:val="Listeafsnit"/>
        <w:spacing w:after="0"/>
        <w:ind w:left="0"/>
      </w:pPr>
      <w:r>
        <w:t>Dato:</w:t>
      </w:r>
    </w:p>
    <w:p w14:paraId="615A9CFB" w14:textId="77777777" w:rsidR="00B933AA" w:rsidRDefault="00B933AA" w:rsidP="00EF436F">
      <w:pPr>
        <w:pStyle w:val="Listeafsnit"/>
        <w:spacing w:after="0"/>
        <w:ind w:left="0"/>
      </w:pPr>
    </w:p>
    <w:p w14:paraId="6C454543" w14:textId="77777777" w:rsidR="00B933AA" w:rsidRDefault="00B933AA" w:rsidP="00EF436F">
      <w:pPr>
        <w:pStyle w:val="Listeafsnit"/>
        <w:spacing w:after="0"/>
        <w:ind w:left="0"/>
      </w:pPr>
    </w:p>
    <w:p w14:paraId="387F13C0" w14:textId="77777777" w:rsidR="00B933AA" w:rsidRDefault="00B933AA" w:rsidP="00EF436F">
      <w:pPr>
        <w:pStyle w:val="Listeafsnit"/>
        <w:spacing w:after="0"/>
        <w:ind w:left="0"/>
      </w:pPr>
      <w:r>
        <w:t>_____________________________________</w:t>
      </w:r>
    </w:p>
    <w:p w14:paraId="7E2582B0" w14:textId="77777777" w:rsidR="00B933AA" w:rsidRPr="00D97CBA" w:rsidRDefault="00B933AA" w:rsidP="00EF436F">
      <w:pPr>
        <w:pStyle w:val="Listeafsnit"/>
        <w:spacing w:after="0"/>
        <w:ind w:left="0"/>
      </w:pPr>
      <w:r>
        <w:t>Medarbejder</w:t>
      </w:r>
    </w:p>
    <w:sectPr w:rsidR="00B933AA" w:rsidRPr="00D97CB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53D1" w14:textId="77777777" w:rsidR="002F37A9" w:rsidRDefault="002F37A9" w:rsidP="00205D77">
      <w:pPr>
        <w:spacing w:after="0"/>
      </w:pPr>
      <w:r>
        <w:separator/>
      </w:r>
    </w:p>
  </w:endnote>
  <w:endnote w:type="continuationSeparator" w:id="0">
    <w:p w14:paraId="42014464" w14:textId="77777777" w:rsidR="002F37A9" w:rsidRDefault="002F37A9" w:rsidP="00205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12A" w14:textId="77777777" w:rsidR="00302D63" w:rsidRDefault="00302D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21835"/>
      <w:docPartObj>
        <w:docPartGallery w:val="Page Numbers (Bottom of Page)"/>
        <w:docPartUnique/>
      </w:docPartObj>
    </w:sdtPr>
    <w:sdtEndPr/>
    <w:sdtContent>
      <w:p w14:paraId="57135C98" w14:textId="65B749A8" w:rsidR="00B762F9" w:rsidRDefault="00B303A1">
        <w:pPr>
          <w:pStyle w:val="Sidefod"/>
          <w:jc w:val="right"/>
        </w:pPr>
        <w:r w:rsidRPr="00B303A1">
          <w:rPr>
            <w:sz w:val="18"/>
            <w:szCs w:val="18"/>
          </w:rPr>
          <w:t xml:space="preserve">Side </w:t>
        </w:r>
        <w:r w:rsidRPr="00B303A1">
          <w:rPr>
            <w:b/>
            <w:bCs/>
            <w:sz w:val="18"/>
            <w:szCs w:val="18"/>
          </w:rPr>
          <w:fldChar w:fldCharType="begin"/>
        </w:r>
        <w:r w:rsidRPr="00B303A1">
          <w:rPr>
            <w:b/>
            <w:bCs/>
            <w:sz w:val="18"/>
            <w:szCs w:val="18"/>
          </w:rPr>
          <w:instrText>PAGE  \* Arabic  \* MERGEFORMAT</w:instrText>
        </w:r>
        <w:r w:rsidRPr="00B303A1">
          <w:rPr>
            <w:b/>
            <w:bCs/>
            <w:sz w:val="18"/>
            <w:szCs w:val="18"/>
          </w:rPr>
          <w:fldChar w:fldCharType="separate"/>
        </w:r>
        <w:r w:rsidR="00C21705">
          <w:rPr>
            <w:b/>
            <w:bCs/>
            <w:noProof/>
            <w:sz w:val="18"/>
            <w:szCs w:val="18"/>
          </w:rPr>
          <w:t>1</w:t>
        </w:r>
        <w:r w:rsidRPr="00B303A1">
          <w:rPr>
            <w:b/>
            <w:bCs/>
            <w:sz w:val="18"/>
            <w:szCs w:val="18"/>
          </w:rPr>
          <w:fldChar w:fldCharType="end"/>
        </w:r>
        <w:r w:rsidRPr="00B303A1">
          <w:rPr>
            <w:sz w:val="18"/>
            <w:szCs w:val="18"/>
          </w:rPr>
          <w:t xml:space="preserve"> af </w:t>
        </w:r>
        <w:r w:rsidRPr="00B303A1">
          <w:rPr>
            <w:b/>
            <w:bCs/>
            <w:sz w:val="18"/>
            <w:szCs w:val="18"/>
          </w:rPr>
          <w:fldChar w:fldCharType="begin"/>
        </w:r>
        <w:r w:rsidRPr="00B303A1">
          <w:rPr>
            <w:b/>
            <w:bCs/>
            <w:sz w:val="18"/>
            <w:szCs w:val="18"/>
          </w:rPr>
          <w:instrText>NUMPAGES  \* Arabic  \* MERGEFORMAT</w:instrText>
        </w:r>
        <w:r w:rsidRPr="00B303A1">
          <w:rPr>
            <w:b/>
            <w:bCs/>
            <w:sz w:val="18"/>
            <w:szCs w:val="18"/>
          </w:rPr>
          <w:fldChar w:fldCharType="separate"/>
        </w:r>
        <w:r w:rsidR="00C21705">
          <w:rPr>
            <w:b/>
            <w:bCs/>
            <w:noProof/>
            <w:sz w:val="18"/>
            <w:szCs w:val="18"/>
          </w:rPr>
          <w:t>3</w:t>
        </w:r>
        <w:r w:rsidRPr="00B303A1">
          <w:rPr>
            <w:b/>
            <w:bCs/>
            <w:sz w:val="18"/>
            <w:szCs w:val="18"/>
          </w:rPr>
          <w:fldChar w:fldCharType="end"/>
        </w:r>
      </w:p>
    </w:sdtContent>
  </w:sdt>
  <w:p w14:paraId="69A4D803" w14:textId="77777777" w:rsidR="00B762F9" w:rsidRDefault="00B762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7C1C" w14:textId="77777777" w:rsidR="00302D63" w:rsidRDefault="00302D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972E" w14:textId="77777777" w:rsidR="002F37A9" w:rsidRDefault="002F37A9" w:rsidP="00205D77">
      <w:pPr>
        <w:spacing w:after="0"/>
      </w:pPr>
      <w:r>
        <w:separator/>
      </w:r>
    </w:p>
  </w:footnote>
  <w:footnote w:type="continuationSeparator" w:id="0">
    <w:p w14:paraId="4ABF793D" w14:textId="77777777" w:rsidR="002F37A9" w:rsidRDefault="002F37A9" w:rsidP="00205D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00C0" w14:textId="77777777" w:rsidR="00302D63" w:rsidRDefault="00302D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0347" w14:textId="12F62FE6" w:rsidR="00205D77" w:rsidRPr="00302D63" w:rsidRDefault="00302D63" w:rsidP="00302D63">
    <w:pPr>
      <w:pStyle w:val="Sidehoved"/>
      <w:rPr>
        <w:i/>
        <w:iCs/>
      </w:rPr>
    </w:pPr>
    <w:r w:rsidRPr="00302D63">
      <w:rPr>
        <w:i/>
        <w:iCs/>
      </w:rPr>
      <w:tab/>
    </w:r>
    <w:r w:rsidRPr="00302D63">
      <w:rPr>
        <w:i/>
        <w:iCs/>
      </w:rPr>
      <w:tab/>
      <w:t>Godkendt af regionernes sundhedsdirektører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1F60" w14:textId="77777777" w:rsidR="00302D63" w:rsidRDefault="00302D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4A864D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980677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71B71F3"/>
    <w:multiLevelType w:val="multilevel"/>
    <w:tmpl w:val="BD6C7CE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D7A292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811BE4"/>
    <w:multiLevelType w:val="hybridMultilevel"/>
    <w:tmpl w:val="53F40D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2114057">
    <w:abstractNumId w:val="4"/>
  </w:num>
  <w:num w:numId="2" w16cid:durableId="1008603948">
    <w:abstractNumId w:val="2"/>
  </w:num>
  <w:num w:numId="3" w16cid:durableId="273246430">
    <w:abstractNumId w:val="3"/>
  </w:num>
  <w:num w:numId="4" w16cid:durableId="16542210">
    <w:abstractNumId w:val="1"/>
  </w:num>
  <w:num w:numId="5" w16cid:durableId="125154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0F"/>
    <w:rsid w:val="000041A3"/>
    <w:rsid w:val="00014E2A"/>
    <w:rsid w:val="0002775B"/>
    <w:rsid w:val="000278B1"/>
    <w:rsid w:val="0003047F"/>
    <w:rsid w:val="00040756"/>
    <w:rsid w:val="000438EF"/>
    <w:rsid w:val="0004482B"/>
    <w:rsid w:val="00045489"/>
    <w:rsid w:val="00045620"/>
    <w:rsid w:val="00051797"/>
    <w:rsid w:val="0005511B"/>
    <w:rsid w:val="000619DE"/>
    <w:rsid w:val="00064C0E"/>
    <w:rsid w:val="00067DB0"/>
    <w:rsid w:val="0007609F"/>
    <w:rsid w:val="00081747"/>
    <w:rsid w:val="00090F62"/>
    <w:rsid w:val="00094084"/>
    <w:rsid w:val="000A2452"/>
    <w:rsid w:val="000C29F3"/>
    <w:rsid w:val="000C3614"/>
    <w:rsid w:val="000D7C64"/>
    <w:rsid w:val="000E1CB1"/>
    <w:rsid w:val="000F522F"/>
    <w:rsid w:val="00102F52"/>
    <w:rsid w:val="0010597D"/>
    <w:rsid w:val="0010622B"/>
    <w:rsid w:val="00106CDC"/>
    <w:rsid w:val="001079D8"/>
    <w:rsid w:val="00113F1F"/>
    <w:rsid w:val="001174B2"/>
    <w:rsid w:val="001226FC"/>
    <w:rsid w:val="00123C4C"/>
    <w:rsid w:val="00126F76"/>
    <w:rsid w:val="00145419"/>
    <w:rsid w:val="00152E70"/>
    <w:rsid w:val="00160F3D"/>
    <w:rsid w:val="001704C8"/>
    <w:rsid w:val="00173FAA"/>
    <w:rsid w:val="00180C3B"/>
    <w:rsid w:val="00196B23"/>
    <w:rsid w:val="001A12BB"/>
    <w:rsid w:val="001A29A6"/>
    <w:rsid w:val="001C7A00"/>
    <w:rsid w:val="001D4ADD"/>
    <w:rsid w:val="0020268F"/>
    <w:rsid w:val="00205D77"/>
    <w:rsid w:val="00207362"/>
    <w:rsid w:val="00207C9E"/>
    <w:rsid w:val="00216AF8"/>
    <w:rsid w:val="002204BA"/>
    <w:rsid w:val="002209E1"/>
    <w:rsid w:val="00220A92"/>
    <w:rsid w:val="002225B8"/>
    <w:rsid w:val="0022330F"/>
    <w:rsid w:val="00230BAE"/>
    <w:rsid w:val="002326F1"/>
    <w:rsid w:val="0023310E"/>
    <w:rsid w:val="0023692B"/>
    <w:rsid w:val="00243CFC"/>
    <w:rsid w:val="00254AA0"/>
    <w:rsid w:val="00255E4D"/>
    <w:rsid w:val="00262764"/>
    <w:rsid w:val="00283F00"/>
    <w:rsid w:val="00284BF4"/>
    <w:rsid w:val="0028503C"/>
    <w:rsid w:val="002917E6"/>
    <w:rsid w:val="002A1DF8"/>
    <w:rsid w:val="002B2EB5"/>
    <w:rsid w:val="002B6C37"/>
    <w:rsid w:val="002C423D"/>
    <w:rsid w:val="002C49C5"/>
    <w:rsid w:val="002D6EE7"/>
    <w:rsid w:val="002D76D1"/>
    <w:rsid w:val="002E0CC3"/>
    <w:rsid w:val="002E3971"/>
    <w:rsid w:val="002F37A9"/>
    <w:rsid w:val="002F70FF"/>
    <w:rsid w:val="002F7C26"/>
    <w:rsid w:val="00302D63"/>
    <w:rsid w:val="00311885"/>
    <w:rsid w:val="00317BC0"/>
    <w:rsid w:val="00345F4C"/>
    <w:rsid w:val="00356AA4"/>
    <w:rsid w:val="00357B14"/>
    <w:rsid w:val="003603A4"/>
    <w:rsid w:val="003608D0"/>
    <w:rsid w:val="0037139C"/>
    <w:rsid w:val="00372C71"/>
    <w:rsid w:val="00374B55"/>
    <w:rsid w:val="003759BE"/>
    <w:rsid w:val="00382250"/>
    <w:rsid w:val="0038260B"/>
    <w:rsid w:val="0038363A"/>
    <w:rsid w:val="003902AE"/>
    <w:rsid w:val="003942D2"/>
    <w:rsid w:val="00394BF1"/>
    <w:rsid w:val="003A5F52"/>
    <w:rsid w:val="003B37F5"/>
    <w:rsid w:val="003B4F63"/>
    <w:rsid w:val="003C5DB2"/>
    <w:rsid w:val="003D0731"/>
    <w:rsid w:val="003D18EA"/>
    <w:rsid w:val="003D60EB"/>
    <w:rsid w:val="003E2A27"/>
    <w:rsid w:val="003E7928"/>
    <w:rsid w:val="003F1598"/>
    <w:rsid w:val="003F2B1D"/>
    <w:rsid w:val="003F41BE"/>
    <w:rsid w:val="00403B43"/>
    <w:rsid w:val="00423A7C"/>
    <w:rsid w:val="00423B8F"/>
    <w:rsid w:val="0042417A"/>
    <w:rsid w:val="004437D2"/>
    <w:rsid w:val="004448E9"/>
    <w:rsid w:val="00446433"/>
    <w:rsid w:val="00451B89"/>
    <w:rsid w:val="00454A05"/>
    <w:rsid w:val="00462DF3"/>
    <w:rsid w:val="00470D57"/>
    <w:rsid w:val="00471ADE"/>
    <w:rsid w:val="00471E39"/>
    <w:rsid w:val="004762A2"/>
    <w:rsid w:val="00482805"/>
    <w:rsid w:val="0049013B"/>
    <w:rsid w:val="00492DBB"/>
    <w:rsid w:val="00497EBA"/>
    <w:rsid w:val="004A09E7"/>
    <w:rsid w:val="004A4D4D"/>
    <w:rsid w:val="004A4E39"/>
    <w:rsid w:val="004A7D02"/>
    <w:rsid w:val="004C1C8B"/>
    <w:rsid w:val="004C3733"/>
    <w:rsid w:val="004D1189"/>
    <w:rsid w:val="004D26FD"/>
    <w:rsid w:val="00501D88"/>
    <w:rsid w:val="005040FA"/>
    <w:rsid w:val="005079E2"/>
    <w:rsid w:val="00514713"/>
    <w:rsid w:val="00517B5D"/>
    <w:rsid w:val="005305AC"/>
    <w:rsid w:val="00530D3C"/>
    <w:rsid w:val="00532002"/>
    <w:rsid w:val="00572EDA"/>
    <w:rsid w:val="005836AA"/>
    <w:rsid w:val="0059123D"/>
    <w:rsid w:val="00591CE3"/>
    <w:rsid w:val="00597E88"/>
    <w:rsid w:val="005A521D"/>
    <w:rsid w:val="005A711A"/>
    <w:rsid w:val="005D5E29"/>
    <w:rsid w:val="005E0530"/>
    <w:rsid w:val="005F66D4"/>
    <w:rsid w:val="00610903"/>
    <w:rsid w:val="00614D4D"/>
    <w:rsid w:val="00621C75"/>
    <w:rsid w:val="006233E3"/>
    <w:rsid w:val="00630017"/>
    <w:rsid w:val="00635C51"/>
    <w:rsid w:val="0064302F"/>
    <w:rsid w:val="006766D3"/>
    <w:rsid w:val="006772A0"/>
    <w:rsid w:val="00685105"/>
    <w:rsid w:val="00687D20"/>
    <w:rsid w:val="0069521C"/>
    <w:rsid w:val="006955B0"/>
    <w:rsid w:val="006963F7"/>
    <w:rsid w:val="006B694B"/>
    <w:rsid w:val="006C7841"/>
    <w:rsid w:val="006D03DC"/>
    <w:rsid w:val="006F66D1"/>
    <w:rsid w:val="007102CE"/>
    <w:rsid w:val="0071032E"/>
    <w:rsid w:val="00717F66"/>
    <w:rsid w:val="00724DDB"/>
    <w:rsid w:val="00732DAD"/>
    <w:rsid w:val="00743EA1"/>
    <w:rsid w:val="00745E1D"/>
    <w:rsid w:val="00761B84"/>
    <w:rsid w:val="0077235F"/>
    <w:rsid w:val="00772864"/>
    <w:rsid w:val="0078548A"/>
    <w:rsid w:val="00795F65"/>
    <w:rsid w:val="007A392C"/>
    <w:rsid w:val="007A4481"/>
    <w:rsid w:val="007B0F1B"/>
    <w:rsid w:val="007B4243"/>
    <w:rsid w:val="007B4FE8"/>
    <w:rsid w:val="007B72A8"/>
    <w:rsid w:val="007C0720"/>
    <w:rsid w:val="007C2C12"/>
    <w:rsid w:val="007C54E6"/>
    <w:rsid w:val="008026CD"/>
    <w:rsid w:val="0080282C"/>
    <w:rsid w:val="0080555C"/>
    <w:rsid w:val="00812F51"/>
    <w:rsid w:val="00813C5C"/>
    <w:rsid w:val="0081582A"/>
    <w:rsid w:val="008305FA"/>
    <w:rsid w:val="008349CF"/>
    <w:rsid w:val="00846429"/>
    <w:rsid w:val="00853566"/>
    <w:rsid w:val="008570EC"/>
    <w:rsid w:val="008702D3"/>
    <w:rsid w:val="008764CB"/>
    <w:rsid w:val="00882676"/>
    <w:rsid w:val="008A343B"/>
    <w:rsid w:val="008A3C5A"/>
    <w:rsid w:val="008A5948"/>
    <w:rsid w:val="008B484A"/>
    <w:rsid w:val="008B609C"/>
    <w:rsid w:val="008C32D8"/>
    <w:rsid w:val="008C3936"/>
    <w:rsid w:val="008C610F"/>
    <w:rsid w:val="008C6393"/>
    <w:rsid w:val="008D1B80"/>
    <w:rsid w:val="008D73F8"/>
    <w:rsid w:val="008E0042"/>
    <w:rsid w:val="008E4167"/>
    <w:rsid w:val="008E43A3"/>
    <w:rsid w:val="008E4B3D"/>
    <w:rsid w:val="008F19AD"/>
    <w:rsid w:val="008F4C36"/>
    <w:rsid w:val="008F67AA"/>
    <w:rsid w:val="00907C6D"/>
    <w:rsid w:val="00910901"/>
    <w:rsid w:val="00922F68"/>
    <w:rsid w:val="009343EC"/>
    <w:rsid w:val="0094386D"/>
    <w:rsid w:val="00945E63"/>
    <w:rsid w:val="00946EDA"/>
    <w:rsid w:val="00950362"/>
    <w:rsid w:val="00951A3E"/>
    <w:rsid w:val="00953EAD"/>
    <w:rsid w:val="00960B99"/>
    <w:rsid w:val="00962489"/>
    <w:rsid w:val="009668BF"/>
    <w:rsid w:val="0097231C"/>
    <w:rsid w:val="0097462C"/>
    <w:rsid w:val="00980D58"/>
    <w:rsid w:val="0098421A"/>
    <w:rsid w:val="009862E4"/>
    <w:rsid w:val="0099735C"/>
    <w:rsid w:val="009B4CE7"/>
    <w:rsid w:val="009C16F8"/>
    <w:rsid w:val="009D41E1"/>
    <w:rsid w:val="009E29DC"/>
    <w:rsid w:val="009E2AC5"/>
    <w:rsid w:val="009E365D"/>
    <w:rsid w:val="009E5C7A"/>
    <w:rsid w:val="009E5DDA"/>
    <w:rsid w:val="00A01894"/>
    <w:rsid w:val="00A0789A"/>
    <w:rsid w:val="00A13439"/>
    <w:rsid w:val="00A21A40"/>
    <w:rsid w:val="00A22640"/>
    <w:rsid w:val="00A229AB"/>
    <w:rsid w:val="00A23F38"/>
    <w:rsid w:val="00A32FFC"/>
    <w:rsid w:val="00A345CB"/>
    <w:rsid w:val="00A4159D"/>
    <w:rsid w:val="00A47939"/>
    <w:rsid w:val="00A47BE6"/>
    <w:rsid w:val="00A547A0"/>
    <w:rsid w:val="00A65237"/>
    <w:rsid w:val="00A774CD"/>
    <w:rsid w:val="00A84644"/>
    <w:rsid w:val="00A87E6D"/>
    <w:rsid w:val="00A9368C"/>
    <w:rsid w:val="00A96721"/>
    <w:rsid w:val="00A977D7"/>
    <w:rsid w:val="00AA3152"/>
    <w:rsid w:val="00AA50AC"/>
    <w:rsid w:val="00AB39FE"/>
    <w:rsid w:val="00AB70AC"/>
    <w:rsid w:val="00AC3706"/>
    <w:rsid w:val="00AC3DDB"/>
    <w:rsid w:val="00AC48DC"/>
    <w:rsid w:val="00AC6955"/>
    <w:rsid w:val="00AD4376"/>
    <w:rsid w:val="00AE168B"/>
    <w:rsid w:val="00AF0E77"/>
    <w:rsid w:val="00AF1DC6"/>
    <w:rsid w:val="00AF4573"/>
    <w:rsid w:val="00B03BC8"/>
    <w:rsid w:val="00B12FE5"/>
    <w:rsid w:val="00B13269"/>
    <w:rsid w:val="00B303A1"/>
    <w:rsid w:val="00B340C4"/>
    <w:rsid w:val="00B43790"/>
    <w:rsid w:val="00B44EC2"/>
    <w:rsid w:val="00B62DF8"/>
    <w:rsid w:val="00B73C64"/>
    <w:rsid w:val="00B754AE"/>
    <w:rsid w:val="00B762F9"/>
    <w:rsid w:val="00B773AC"/>
    <w:rsid w:val="00B85405"/>
    <w:rsid w:val="00B86FAA"/>
    <w:rsid w:val="00B92845"/>
    <w:rsid w:val="00B933AA"/>
    <w:rsid w:val="00B96689"/>
    <w:rsid w:val="00BA134E"/>
    <w:rsid w:val="00BA2BCD"/>
    <w:rsid w:val="00BA5784"/>
    <w:rsid w:val="00BB2845"/>
    <w:rsid w:val="00BB686C"/>
    <w:rsid w:val="00BB6C32"/>
    <w:rsid w:val="00BC19B6"/>
    <w:rsid w:val="00BC2C1C"/>
    <w:rsid w:val="00BD1109"/>
    <w:rsid w:val="00BD3EDB"/>
    <w:rsid w:val="00BD58A4"/>
    <w:rsid w:val="00BD5C8B"/>
    <w:rsid w:val="00BF1082"/>
    <w:rsid w:val="00BF2613"/>
    <w:rsid w:val="00BF5784"/>
    <w:rsid w:val="00BF59F1"/>
    <w:rsid w:val="00BF5FC4"/>
    <w:rsid w:val="00BF6182"/>
    <w:rsid w:val="00C1070F"/>
    <w:rsid w:val="00C143D2"/>
    <w:rsid w:val="00C21705"/>
    <w:rsid w:val="00C259FC"/>
    <w:rsid w:val="00C265DF"/>
    <w:rsid w:val="00C41129"/>
    <w:rsid w:val="00C467F6"/>
    <w:rsid w:val="00C50485"/>
    <w:rsid w:val="00C64ACD"/>
    <w:rsid w:val="00C76654"/>
    <w:rsid w:val="00C76AD3"/>
    <w:rsid w:val="00C822CD"/>
    <w:rsid w:val="00C82CE0"/>
    <w:rsid w:val="00C86C9E"/>
    <w:rsid w:val="00C90000"/>
    <w:rsid w:val="00C90C65"/>
    <w:rsid w:val="00C923E7"/>
    <w:rsid w:val="00C951EC"/>
    <w:rsid w:val="00CA1B3B"/>
    <w:rsid w:val="00CA4134"/>
    <w:rsid w:val="00CB3CB4"/>
    <w:rsid w:val="00CB3DC2"/>
    <w:rsid w:val="00CB6901"/>
    <w:rsid w:val="00CC0170"/>
    <w:rsid w:val="00CC70AD"/>
    <w:rsid w:val="00CC7C49"/>
    <w:rsid w:val="00CD0B80"/>
    <w:rsid w:val="00CE3911"/>
    <w:rsid w:val="00CE5448"/>
    <w:rsid w:val="00CE70D3"/>
    <w:rsid w:val="00CF7787"/>
    <w:rsid w:val="00D0338C"/>
    <w:rsid w:val="00D11DA5"/>
    <w:rsid w:val="00D16447"/>
    <w:rsid w:val="00D17022"/>
    <w:rsid w:val="00D24CBC"/>
    <w:rsid w:val="00D272B4"/>
    <w:rsid w:val="00D34882"/>
    <w:rsid w:val="00D5128C"/>
    <w:rsid w:val="00D53220"/>
    <w:rsid w:val="00D54DB8"/>
    <w:rsid w:val="00D55577"/>
    <w:rsid w:val="00D6194F"/>
    <w:rsid w:val="00D76367"/>
    <w:rsid w:val="00D806A6"/>
    <w:rsid w:val="00D85F0F"/>
    <w:rsid w:val="00D96D4A"/>
    <w:rsid w:val="00D97CBA"/>
    <w:rsid w:val="00DC51DC"/>
    <w:rsid w:val="00DC638A"/>
    <w:rsid w:val="00DD7901"/>
    <w:rsid w:val="00DE0F59"/>
    <w:rsid w:val="00DE32A6"/>
    <w:rsid w:val="00DE5C3F"/>
    <w:rsid w:val="00DE796B"/>
    <w:rsid w:val="00DF782E"/>
    <w:rsid w:val="00E019F1"/>
    <w:rsid w:val="00E03024"/>
    <w:rsid w:val="00E16D7E"/>
    <w:rsid w:val="00E249DC"/>
    <w:rsid w:val="00E27521"/>
    <w:rsid w:val="00E344AB"/>
    <w:rsid w:val="00E34FDE"/>
    <w:rsid w:val="00E34FEC"/>
    <w:rsid w:val="00E3752A"/>
    <w:rsid w:val="00E52A1A"/>
    <w:rsid w:val="00E55178"/>
    <w:rsid w:val="00E57F8A"/>
    <w:rsid w:val="00E700E1"/>
    <w:rsid w:val="00E713D5"/>
    <w:rsid w:val="00E768FE"/>
    <w:rsid w:val="00E76C8A"/>
    <w:rsid w:val="00E86B10"/>
    <w:rsid w:val="00E92B17"/>
    <w:rsid w:val="00EA0083"/>
    <w:rsid w:val="00EA0DFB"/>
    <w:rsid w:val="00EA6832"/>
    <w:rsid w:val="00EB19E5"/>
    <w:rsid w:val="00EC0DE1"/>
    <w:rsid w:val="00EC1433"/>
    <w:rsid w:val="00ED5C13"/>
    <w:rsid w:val="00EE72BE"/>
    <w:rsid w:val="00EE757E"/>
    <w:rsid w:val="00EF436F"/>
    <w:rsid w:val="00F0008C"/>
    <w:rsid w:val="00F06629"/>
    <w:rsid w:val="00F076D1"/>
    <w:rsid w:val="00F129D1"/>
    <w:rsid w:val="00F16B1E"/>
    <w:rsid w:val="00F2199E"/>
    <w:rsid w:val="00F23F7B"/>
    <w:rsid w:val="00F3004D"/>
    <w:rsid w:val="00F46FDD"/>
    <w:rsid w:val="00F47C3B"/>
    <w:rsid w:val="00F50484"/>
    <w:rsid w:val="00F53710"/>
    <w:rsid w:val="00F54D09"/>
    <w:rsid w:val="00F54D92"/>
    <w:rsid w:val="00F56AE3"/>
    <w:rsid w:val="00F56B28"/>
    <w:rsid w:val="00F72219"/>
    <w:rsid w:val="00F761FF"/>
    <w:rsid w:val="00F80D04"/>
    <w:rsid w:val="00F9389E"/>
    <w:rsid w:val="00F949C3"/>
    <w:rsid w:val="00F96EDE"/>
    <w:rsid w:val="00FA1576"/>
    <w:rsid w:val="00FA7BAA"/>
    <w:rsid w:val="00FB31C0"/>
    <w:rsid w:val="00FB5CBF"/>
    <w:rsid w:val="00FB6CD0"/>
    <w:rsid w:val="00FC0991"/>
    <w:rsid w:val="00FC1B99"/>
    <w:rsid w:val="00FC2562"/>
    <w:rsid w:val="00FF7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43F1"/>
  <w15:docId w15:val="{DCC61C7D-1F26-4F1A-8D0B-75C6E8D2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rsid w:val="003826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Kommentarhenvisning">
    <w:name w:val="annotation reference"/>
    <w:basedOn w:val="Standardskrifttypeiafsnit"/>
    <w:uiPriority w:val="99"/>
    <w:semiHidden/>
    <w:unhideWhenUsed/>
    <w:rsid w:val="0064302F"/>
    <w:rPr>
      <w:sz w:val="16"/>
      <w:szCs w:val="16"/>
    </w:rPr>
  </w:style>
  <w:style w:type="paragraph" w:styleId="Kommentartekst">
    <w:name w:val="annotation text"/>
    <w:basedOn w:val="Normal"/>
    <w:link w:val="KommentartekstTegn"/>
    <w:uiPriority w:val="99"/>
    <w:semiHidden/>
    <w:unhideWhenUsed/>
    <w:rsid w:val="0064302F"/>
    <w:rPr>
      <w:szCs w:val="20"/>
    </w:rPr>
  </w:style>
  <w:style w:type="character" w:customStyle="1" w:styleId="KommentartekstTegn">
    <w:name w:val="Kommentartekst Tegn"/>
    <w:basedOn w:val="Standardskrifttypeiafsnit"/>
    <w:link w:val="Kommentartekst"/>
    <w:uiPriority w:val="99"/>
    <w:semiHidden/>
    <w:rsid w:val="0064302F"/>
    <w:rPr>
      <w:sz w:val="20"/>
      <w:szCs w:val="20"/>
    </w:rPr>
  </w:style>
  <w:style w:type="paragraph" w:styleId="Kommentaremne">
    <w:name w:val="annotation subject"/>
    <w:basedOn w:val="Kommentartekst"/>
    <w:next w:val="Kommentartekst"/>
    <w:link w:val="KommentaremneTegn"/>
    <w:uiPriority w:val="99"/>
    <w:semiHidden/>
    <w:unhideWhenUsed/>
    <w:rsid w:val="0064302F"/>
    <w:rPr>
      <w:b/>
      <w:bCs/>
    </w:rPr>
  </w:style>
  <w:style w:type="character" w:customStyle="1" w:styleId="KommentaremneTegn">
    <w:name w:val="Kommentaremne Tegn"/>
    <w:basedOn w:val="KommentartekstTegn"/>
    <w:link w:val="Kommentaremne"/>
    <w:uiPriority w:val="99"/>
    <w:semiHidden/>
    <w:rsid w:val="0064302F"/>
    <w:rPr>
      <w:b/>
      <w:bCs/>
      <w:sz w:val="20"/>
      <w:szCs w:val="20"/>
    </w:rPr>
  </w:style>
  <w:style w:type="table" w:styleId="Tabel-Gitter">
    <w:name w:val="Table Grid"/>
    <w:basedOn w:val="Tabel-Normal"/>
    <w:uiPriority w:val="59"/>
    <w:rsid w:val="0003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semiHidden/>
    <w:rsid w:val="0038260B"/>
    <w:rPr>
      <w:rFonts w:asciiTheme="majorHAnsi" w:eastAsiaTheme="majorEastAsia" w:hAnsiTheme="majorHAnsi" w:cstheme="majorBidi"/>
      <w:i/>
      <w:iCs/>
      <w:color w:val="365F91" w:themeColor="accent1" w:themeShade="BF"/>
      <w:sz w:val="20"/>
    </w:rPr>
  </w:style>
  <w:style w:type="paragraph" w:styleId="Brdtekstindrykning">
    <w:name w:val="Body Text Indent"/>
    <w:basedOn w:val="Normal"/>
    <w:link w:val="BrdtekstindrykningTegn"/>
    <w:uiPriority w:val="99"/>
    <w:unhideWhenUsed/>
    <w:rsid w:val="0038260B"/>
    <w:pPr>
      <w:ind w:left="1134"/>
    </w:pPr>
    <w:rPr>
      <w:i/>
    </w:rPr>
  </w:style>
  <w:style w:type="character" w:customStyle="1" w:styleId="BrdtekstindrykningTegn">
    <w:name w:val="Brødtekstindrykning Tegn"/>
    <w:basedOn w:val="Standardskrifttypeiafsnit"/>
    <w:link w:val="Brdtekstindrykning"/>
    <w:uiPriority w:val="99"/>
    <w:rsid w:val="0038260B"/>
    <w:rPr>
      <w:i/>
      <w:sz w:val="20"/>
    </w:rPr>
  </w:style>
  <w:style w:type="paragraph" w:styleId="Sidehoved">
    <w:name w:val="header"/>
    <w:basedOn w:val="Normal"/>
    <w:link w:val="SidehovedTegn"/>
    <w:uiPriority w:val="99"/>
    <w:unhideWhenUsed/>
    <w:rsid w:val="00205D77"/>
    <w:pPr>
      <w:tabs>
        <w:tab w:val="center" w:pos="4819"/>
        <w:tab w:val="right" w:pos="9638"/>
      </w:tabs>
      <w:spacing w:after="0"/>
    </w:pPr>
  </w:style>
  <w:style w:type="character" w:customStyle="1" w:styleId="SidehovedTegn">
    <w:name w:val="Sidehoved Tegn"/>
    <w:basedOn w:val="Standardskrifttypeiafsnit"/>
    <w:link w:val="Sidehoved"/>
    <w:uiPriority w:val="99"/>
    <w:rsid w:val="00205D77"/>
    <w:rPr>
      <w:sz w:val="20"/>
    </w:rPr>
  </w:style>
  <w:style w:type="paragraph" w:styleId="Sidefod">
    <w:name w:val="footer"/>
    <w:basedOn w:val="Normal"/>
    <w:link w:val="SidefodTegn"/>
    <w:uiPriority w:val="99"/>
    <w:unhideWhenUsed/>
    <w:rsid w:val="00205D77"/>
    <w:pPr>
      <w:tabs>
        <w:tab w:val="center" w:pos="4819"/>
        <w:tab w:val="right" w:pos="9638"/>
      </w:tabs>
      <w:spacing w:after="0"/>
    </w:pPr>
  </w:style>
  <w:style w:type="character" w:customStyle="1" w:styleId="SidefodTegn">
    <w:name w:val="Sidefod Tegn"/>
    <w:basedOn w:val="Standardskrifttypeiafsnit"/>
    <w:link w:val="Sidefod"/>
    <w:uiPriority w:val="99"/>
    <w:rsid w:val="00205D77"/>
    <w:rPr>
      <w:sz w:val="20"/>
    </w:rPr>
  </w:style>
  <w:style w:type="paragraph" w:styleId="Opstilling-punkttegn">
    <w:name w:val="List Bullet"/>
    <w:basedOn w:val="Normal"/>
    <w:uiPriority w:val="99"/>
    <w:semiHidden/>
    <w:unhideWhenUsed/>
    <w:rsid w:val="006C7841"/>
    <w:pPr>
      <w:numPr>
        <w:numId w:val="4"/>
      </w:numPr>
      <w:contextualSpacing/>
    </w:pPr>
  </w:style>
  <w:style w:type="paragraph" w:styleId="Opstilling-talellerbogst">
    <w:name w:val="List Number"/>
    <w:basedOn w:val="Normal"/>
    <w:uiPriority w:val="99"/>
    <w:semiHidden/>
    <w:unhideWhenUsed/>
    <w:rsid w:val="006C784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64092">
      <w:bodyDiv w:val="1"/>
      <w:marLeft w:val="0"/>
      <w:marRight w:val="0"/>
      <w:marTop w:val="0"/>
      <w:marBottom w:val="0"/>
      <w:divBdr>
        <w:top w:val="none" w:sz="0" w:space="0" w:color="auto"/>
        <w:left w:val="none" w:sz="0" w:space="0" w:color="auto"/>
        <w:bottom w:val="none" w:sz="0" w:space="0" w:color="auto"/>
        <w:right w:val="none" w:sz="0" w:space="0" w:color="auto"/>
      </w:divBdr>
    </w:div>
    <w:div w:id="5326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911D-EA0F-4519-B558-FB078AD5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Sønderup Nissen</dc:creator>
  <cp:lastModifiedBy>Janne Simonsen</cp:lastModifiedBy>
  <cp:revision>2</cp:revision>
  <cp:lastPrinted>2022-11-16T11:45:00Z</cp:lastPrinted>
  <dcterms:created xsi:type="dcterms:W3CDTF">2022-11-16T12:22:00Z</dcterms:created>
  <dcterms:modified xsi:type="dcterms:W3CDTF">2022-11-16T12:22:00Z</dcterms:modified>
</cp:coreProperties>
</file>